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01319">
      <w:pPr>
        <w:spacing w:line="580" w:lineRule="exact"/>
        <w:jc w:val="center"/>
        <w:rPr>
          <w:rFonts w:eastAsia="隶书"/>
          <w:b/>
          <w:bCs/>
          <w:spacing w:val="-20"/>
          <w:sz w:val="72"/>
          <w:szCs w:val="24"/>
        </w:rPr>
      </w:pPr>
      <w:bookmarkStart w:id="0" w:name="_GoBack"/>
      <w:bookmarkEnd w:id="0"/>
    </w:p>
    <w:p w14:paraId="621860B6">
      <w:pPr>
        <w:spacing w:line="580" w:lineRule="exact"/>
        <w:jc w:val="center"/>
        <w:rPr>
          <w:rFonts w:eastAsia="隶书"/>
          <w:b/>
          <w:bCs/>
          <w:spacing w:val="-20"/>
          <w:sz w:val="72"/>
          <w:szCs w:val="24"/>
        </w:rPr>
      </w:pPr>
    </w:p>
    <w:p w14:paraId="551695C7">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高等学历继续教育</w:t>
      </w:r>
    </w:p>
    <w:p w14:paraId="71DED812">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专业增设申请表(非国控专业)</w:t>
      </w:r>
    </w:p>
    <w:p w14:paraId="4EE442B0">
      <w:pPr>
        <w:spacing w:line="580" w:lineRule="exact"/>
        <w:rPr>
          <w:szCs w:val="24"/>
        </w:rPr>
      </w:pPr>
    </w:p>
    <w:p w14:paraId="463DD487">
      <w:pPr>
        <w:spacing w:line="580" w:lineRule="exact"/>
        <w:rPr>
          <w:szCs w:val="24"/>
        </w:rPr>
      </w:pPr>
    </w:p>
    <w:p w14:paraId="6BB37159">
      <w:pPr>
        <w:spacing w:line="580" w:lineRule="exact"/>
        <w:ind w:firstLine="990" w:firstLineChars="275"/>
        <w:rPr>
          <w:szCs w:val="24"/>
        </w:rPr>
      </w:pPr>
      <w:r>
        <w:rPr>
          <w:rFonts w:hint="eastAsia" w:eastAsia="楷体_GB2312"/>
          <w:sz w:val="36"/>
          <w:szCs w:val="24"/>
        </w:rPr>
        <w:t>学校名称（盖章）：南充市职工大学</w:t>
      </w:r>
    </w:p>
    <w:p w14:paraId="5F72099A">
      <w:pPr>
        <w:spacing w:line="580" w:lineRule="exact"/>
        <w:ind w:firstLine="990" w:firstLineChars="275"/>
        <w:rPr>
          <w:rFonts w:eastAsia="楷体_GB2312"/>
          <w:sz w:val="36"/>
          <w:szCs w:val="24"/>
        </w:rPr>
      </w:pPr>
      <w:r>
        <w:rPr>
          <w:rFonts w:hint="eastAsia" w:eastAsia="楷体_GB2312"/>
          <w:sz w:val="36"/>
          <w:szCs w:val="24"/>
        </w:rPr>
        <w:t>学校主管部门：四川省总工会</w:t>
      </w:r>
    </w:p>
    <w:p w14:paraId="5CF61BEC">
      <w:pPr>
        <w:spacing w:line="580" w:lineRule="exact"/>
        <w:ind w:firstLine="990" w:firstLineChars="275"/>
        <w:rPr>
          <w:rFonts w:eastAsia="楷体_GB2312"/>
          <w:sz w:val="36"/>
          <w:szCs w:val="24"/>
          <w:u w:val="thick"/>
        </w:rPr>
      </w:pPr>
      <w:r>
        <w:rPr>
          <w:rFonts w:hint="eastAsia" w:eastAsia="楷体_GB2312"/>
          <w:sz w:val="36"/>
          <w:szCs w:val="24"/>
        </w:rPr>
        <w:t>专业名称：现代农业经济管理</w:t>
      </w:r>
    </w:p>
    <w:p w14:paraId="78DFA99C">
      <w:pPr>
        <w:spacing w:line="580" w:lineRule="exact"/>
        <w:ind w:firstLine="990" w:firstLineChars="275"/>
        <w:rPr>
          <w:rFonts w:eastAsia="楷体_GB2312"/>
          <w:sz w:val="36"/>
          <w:szCs w:val="24"/>
        </w:rPr>
      </w:pPr>
      <w:r>
        <w:rPr>
          <w:rFonts w:hint="eastAsia" w:eastAsia="楷体_GB2312"/>
          <w:sz w:val="36"/>
          <w:szCs w:val="24"/>
        </w:rPr>
        <w:t>专业代码：410119</w:t>
      </w:r>
    </w:p>
    <w:p w14:paraId="4238DCE0">
      <w:pPr>
        <w:spacing w:line="580" w:lineRule="exact"/>
        <w:ind w:firstLine="989" w:firstLineChars="255"/>
        <w:rPr>
          <w:rFonts w:hint="eastAsia" w:eastAsia="楷体_GB2312"/>
          <w:spacing w:val="14"/>
          <w:sz w:val="36"/>
          <w:szCs w:val="24"/>
          <w:lang w:eastAsia="zh-CN"/>
        </w:rPr>
      </w:pPr>
      <w:r>
        <w:rPr>
          <w:rFonts w:hint="eastAsia" w:eastAsia="楷体_GB2312"/>
          <w:spacing w:val="14"/>
          <w:sz w:val="36"/>
          <w:szCs w:val="24"/>
        </w:rPr>
        <w:t>所属专业门类或专业大类：农林牧渔大类</w:t>
      </w:r>
    </w:p>
    <w:p w14:paraId="71A9E497">
      <w:pPr>
        <w:spacing w:line="580" w:lineRule="exact"/>
        <w:ind w:firstLine="989" w:firstLineChars="255"/>
        <w:rPr>
          <w:rFonts w:hint="default" w:eastAsia="楷体_GB2312"/>
          <w:spacing w:val="14"/>
          <w:sz w:val="36"/>
          <w:szCs w:val="24"/>
          <w:lang w:val="en-US" w:eastAsia="zh-CN"/>
        </w:rPr>
      </w:pPr>
      <w:r>
        <w:rPr>
          <w:rFonts w:hint="eastAsia" w:eastAsia="楷体_GB2312"/>
          <w:spacing w:val="14"/>
          <w:sz w:val="36"/>
          <w:szCs w:val="24"/>
        </w:rPr>
        <w:t>修业年限：</w:t>
      </w:r>
      <w:r>
        <w:rPr>
          <w:rFonts w:eastAsia="楷体_GB2312"/>
          <w:spacing w:val="14"/>
          <w:sz w:val="36"/>
          <w:szCs w:val="24"/>
        </w:rPr>
        <w:t>2</w:t>
      </w:r>
      <w:r>
        <w:rPr>
          <w:rFonts w:hint="eastAsia" w:eastAsia="楷体_GB2312"/>
          <w:spacing w:val="14"/>
          <w:sz w:val="36"/>
          <w:szCs w:val="24"/>
          <w:lang w:val="en-US" w:eastAsia="zh-CN"/>
        </w:rPr>
        <w:t>.5</w:t>
      </w:r>
      <w:r>
        <w:rPr>
          <w:rFonts w:hint="eastAsia" w:eastAsia="楷体_GB2312"/>
          <w:spacing w:val="14"/>
          <w:sz w:val="36"/>
          <w:szCs w:val="24"/>
        </w:rPr>
        <w:t>年</w:t>
      </w:r>
    </w:p>
    <w:p w14:paraId="498A8699">
      <w:pPr>
        <w:spacing w:line="580" w:lineRule="exact"/>
        <w:ind w:firstLine="989" w:firstLineChars="255"/>
        <w:rPr>
          <w:rFonts w:eastAsia="楷体_GB2312"/>
          <w:spacing w:val="14"/>
          <w:sz w:val="36"/>
          <w:szCs w:val="24"/>
        </w:rPr>
      </w:pPr>
      <w:r>
        <w:rPr>
          <w:rFonts w:hint="eastAsia" w:eastAsia="楷体_GB2312"/>
          <w:spacing w:val="14"/>
          <w:sz w:val="36"/>
          <w:szCs w:val="24"/>
        </w:rPr>
        <w:t>学习形式:</w:t>
      </w:r>
      <w:r>
        <w:rPr>
          <w:rFonts w:hint="eastAsia" w:eastAsia="楷体_GB2312"/>
          <w:spacing w:val="14"/>
          <w:sz w:val="36"/>
          <w:szCs w:val="24"/>
          <w:lang w:val="en-US" w:eastAsia="zh-CN"/>
        </w:rPr>
        <w:t>非</w:t>
      </w:r>
      <w:r>
        <w:rPr>
          <w:rFonts w:hint="eastAsia" w:eastAsia="楷体_GB2312"/>
          <w:spacing w:val="14"/>
          <w:sz w:val="36"/>
          <w:szCs w:val="24"/>
        </w:rPr>
        <w:t>脱产</w:t>
      </w:r>
    </w:p>
    <w:p w14:paraId="183B7027">
      <w:pPr>
        <w:spacing w:line="580" w:lineRule="exact"/>
        <w:ind w:firstLine="989" w:firstLineChars="255"/>
        <w:rPr>
          <w:rFonts w:eastAsia="楷体_GB2312"/>
          <w:spacing w:val="14"/>
          <w:sz w:val="36"/>
          <w:szCs w:val="24"/>
        </w:rPr>
      </w:pPr>
      <w:r>
        <w:rPr>
          <w:rFonts w:hint="eastAsia" w:eastAsia="楷体_GB2312"/>
          <w:spacing w:val="14"/>
          <w:sz w:val="36"/>
          <w:szCs w:val="24"/>
        </w:rPr>
        <w:t>培养层次:高起专</w:t>
      </w:r>
    </w:p>
    <w:p w14:paraId="1BFD2837">
      <w:pPr>
        <w:spacing w:line="580" w:lineRule="exact"/>
        <w:ind w:firstLine="989" w:firstLineChars="255"/>
        <w:rPr>
          <w:rFonts w:eastAsia="楷体_GB2312"/>
          <w:sz w:val="36"/>
          <w:szCs w:val="24"/>
        </w:rPr>
      </w:pPr>
      <w:r>
        <w:rPr>
          <w:rFonts w:hint="eastAsia" w:eastAsia="楷体_GB2312"/>
          <w:spacing w:val="14"/>
          <w:sz w:val="36"/>
          <w:szCs w:val="24"/>
        </w:rPr>
        <w:t>申请时间：</w:t>
      </w:r>
      <w:r>
        <w:rPr>
          <w:rFonts w:eastAsia="楷体_GB2312"/>
          <w:spacing w:val="14"/>
          <w:sz w:val="36"/>
          <w:szCs w:val="24"/>
        </w:rPr>
        <w:t>20</w:t>
      </w:r>
      <w:r>
        <w:rPr>
          <w:rFonts w:hint="eastAsia" w:eastAsia="楷体_GB2312"/>
          <w:spacing w:val="14"/>
          <w:sz w:val="36"/>
          <w:szCs w:val="24"/>
          <w:lang w:val="en-US" w:eastAsia="zh-CN"/>
        </w:rPr>
        <w:t>26</w:t>
      </w:r>
      <w:r>
        <w:rPr>
          <w:rFonts w:hint="eastAsia" w:eastAsia="楷体_GB2312"/>
          <w:spacing w:val="14"/>
          <w:sz w:val="36"/>
          <w:szCs w:val="24"/>
        </w:rPr>
        <w:t>年</w:t>
      </w:r>
      <w:r>
        <w:rPr>
          <w:rFonts w:hint="eastAsia" w:eastAsia="楷体_GB2312"/>
          <w:spacing w:val="14"/>
          <w:sz w:val="36"/>
          <w:szCs w:val="24"/>
          <w:lang w:val="en-US" w:eastAsia="zh-CN"/>
        </w:rPr>
        <w:t>1</w:t>
      </w:r>
      <w:r>
        <w:rPr>
          <w:rFonts w:hint="eastAsia" w:eastAsia="楷体_GB2312"/>
          <w:spacing w:val="14"/>
          <w:sz w:val="36"/>
          <w:szCs w:val="24"/>
        </w:rPr>
        <w:t>月</w:t>
      </w:r>
      <w:r>
        <w:rPr>
          <w:rFonts w:hint="eastAsia" w:eastAsia="楷体_GB2312"/>
          <w:spacing w:val="14"/>
          <w:sz w:val="36"/>
          <w:szCs w:val="24"/>
          <w:lang w:val="en-US" w:eastAsia="zh-CN"/>
        </w:rPr>
        <w:t>19</w:t>
      </w:r>
      <w:r>
        <w:rPr>
          <w:rFonts w:hint="eastAsia" w:eastAsia="楷体_GB2312"/>
          <w:spacing w:val="14"/>
          <w:sz w:val="36"/>
          <w:szCs w:val="24"/>
        </w:rPr>
        <w:t>日</w:t>
      </w:r>
    </w:p>
    <w:p w14:paraId="1201915F">
      <w:pPr>
        <w:spacing w:line="580" w:lineRule="exact"/>
        <w:ind w:firstLine="990" w:firstLineChars="275"/>
        <w:rPr>
          <w:rFonts w:hint="default" w:eastAsia="楷体_GB2312"/>
          <w:sz w:val="36"/>
          <w:szCs w:val="24"/>
          <w:lang w:val="en-US" w:eastAsia="zh-CN"/>
        </w:rPr>
      </w:pPr>
      <w:r>
        <w:rPr>
          <w:rFonts w:hint="eastAsia" w:eastAsia="楷体_GB2312"/>
          <w:sz w:val="36"/>
          <w:szCs w:val="24"/>
        </w:rPr>
        <w:t>专业负责人：</w:t>
      </w:r>
      <w:r>
        <w:rPr>
          <w:rFonts w:hint="eastAsia" w:eastAsia="楷体_GB2312"/>
          <w:sz w:val="36"/>
          <w:szCs w:val="24"/>
          <w:lang w:val="en-US" w:eastAsia="zh-CN"/>
        </w:rPr>
        <w:t>李全明</w:t>
      </w:r>
    </w:p>
    <w:p w14:paraId="089ECCDC">
      <w:pPr>
        <w:spacing w:line="580" w:lineRule="exact"/>
        <w:ind w:firstLine="990" w:firstLineChars="275"/>
        <w:rPr>
          <w:rFonts w:hint="default" w:eastAsia="楷体_GB2312"/>
          <w:sz w:val="36"/>
          <w:szCs w:val="24"/>
          <w:lang w:val="en-US" w:eastAsia="zh-CN"/>
        </w:rPr>
      </w:pPr>
      <w:r>
        <w:rPr>
          <w:rFonts w:hint="eastAsia" w:eastAsia="楷体_GB2312"/>
          <w:sz w:val="36"/>
          <w:szCs w:val="24"/>
        </w:rPr>
        <w:t>联系电话：</w:t>
      </w:r>
      <w:r>
        <w:rPr>
          <w:rFonts w:hint="eastAsia" w:eastAsia="楷体_GB2312"/>
          <w:sz w:val="36"/>
          <w:szCs w:val="24"/>
          <w:lang w:val="en-US" w:eastAsia="zh-CN"/>
        </w:rPr>
        <w:t>13096135325</w:t>
      </w:r>
    </w:p>
    <w:p w14:paraId="7BCC1735">
      <w:pPr>
        <w:spacing w:line="580" w:lineRule="exact"/>
        <w:rPr>
          <w:rFonts w:eastAsia="楷体_GB2312"/>
          <w:sz w:val="44"/>
          <w:szCs w:val="24"/>
        </w:rPr>
      </w:pPr>
    </w:p>
    <w:p w14:paraId="7CC26B61">
      <w:pPr>
        <w:spacing w:line="580" w:lineRule="exact"/>
        <w:rPr>
          <w:szCs w:val="24"/>
        </w:rPr>
      </w:pPr>
    </w:p>
    <w:p w14:paraId="04C20ED0">
      <w:pPr>
        <w:spacing w:line="580" w:lineRule="exact"/>
        <w:jc w:val="center"/>
        <w:rPr>
          <w:rFonts w:eastAsia="楷体_GB2312"/>
          <w:sz w:val="36"/>
          <w:szCs w:val="24"/>
        </w:rPr>
      </w:pPr>
    </w:p>
    <w:p w14:paraId="1049E40A">
      <w:pPr>
        <w:spacing w:line="580" w:lineRule="exact"/>
        <w:jc w:val="center"/>
        <w:rPr>
          <w:rFonts w:eastAsia="楷体_GB2312"/>
          <w:sz w:val="36"/>
          <w:szCs w:val="24"/>
        </w:rPr>
      </w:pPr>
      <w:r>
        <w:rPr>
          <w:rFonts w:hint="eastAsia" w:eastAsia="楷体_GB2312"/>
          <w:sz w:val="36"/>
          <w:szCs w:val="24"/>
        </w:rPr>
        <w:t>中华人民共和国教育部制</w:t>
      </w:r>
    </w:p>
    <w:p w14:paraId="737179B2">
      <w:pPr>
        <w:spacing w:line="580" w:lineRule="exact"/>
        <w:rPr>
          <w:rFonts w:eastAsia="楷体_GB2312"/>
          <w:sz w:val="36"/>
          <w:szCs w:val="24"/>
        </w:rPr>
      </w:pPr>
    </w:p>
    <w:p w14:paraId="3857BCC1">
      <w:pPr>
        <w:spacing w:line="580" w:lineRule="exact"/>
        <w:rPr>
          <w:rFonts w:eastAsia="楷体_GB2312"/>
          <w:sz w:val="36"/>
          <w:szCs w:val="24"/>
        </w:rPr>
      </w:pPr>
    </w:p>
    <w:p w14:paraId="06D4680C">
      <w:pPr>
        <w:spacing w:line="580" w:lineRule="exact"/>
        <w:jc w:val="center"/>
        <w:rPr>
          <w:rFonts w:eastAsia="仿宋_GB2312"/>
          <w:b/>
          <w:bCs/>
          <w:sz w:val="36"/>
          <w:szCs w:val="36"/>
        </w:rPr>
      </w:pPr>
    </w:p>
    <w:p w14:paraId="45504822">
      <w:pPr>
        <w:spacing w:line="580" w:lineRule="exact"/>
        <w:jc w:val="center"/>
        <w:rPr>
          <w:rFonts w:hint="eastAsia" w:eastAsia="仿宋_GB2312"/>
          <w:b/>
          <w:bCs/>
          <w:sz w:val="36"/>
          <w:szCs w:val="36"/>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602E316">
      <w:pPr>
        <w:spacing w:line="580" w:lineRule="exact"/>
        <w:jc w:val="center"/>
        <w:rPr>
          <w:rFonts w:eastAsia="仿宋_GB2312"/>
          <w:b/>
          <w:bCs/>
          <w:sz w:val="36"/>
          <w:szCs w:val="36"/>
        </w:rPr>
      </w:pPr>
      <w:r>
        <w:rPr>
          <w:rFonts w:hint="eastAsia" w:eastAsia="仿宋_GB2312"/>
          <w:b/>
          <w:bCs/>
          <w:sz w:val="36"/>
          <w:szCs w:val="36"/>
        </w:rPr>
        <w:t>目录</w:t>
      </w:r>
    </w:p>
    <w:p w14:paraId="5EF074AE">
      <w:pPr>
        <w:spacing w:line="580" w:lineRule="exact"/>
        <w:rPr>
          <w:rFonts w:eastAsia="仿宋_GB2312"/>
          <w:sz w:val="32"/>
          <w:szCs w:val="24"/>
        </w:rPr>
      </w:pPr>
    </w:p>
    <w:p w14:paraId="59DCE6B9">
      <w:pPr>
        <w:spacing w:line="580" w:lineRule="exact"/>
        <w:rPr>
          <w:rFonts w:ascii="仿宋_GB2312" w:eastAsia="仿宋_GB2312"/>
          <w:sz w:val="32"/>
          <w:szCs w:val="24"/>
        </w:rPr>
      </w:pPr>
      <w:r>
        <w:rPr>
          <w:rFonts w:hint="eastAsia" w:ascii="仿宋_GB2312" w:eastAsia="仿宋_GB2312"/>
          <w:sz w:val="32"/>
          <w:szCs w:val="24"/>
        </w:rPr>
        <w:t>1.专业增设申请表</w:t>
      </w:r>
    </w:p>
    <w:p w14:paraId="59F3052F">
      <w:pPr>
        <w:spacing w:line="580" w:lineRule="exact"/>
        <w:rPr>
          <w:rFonts w:ascii="仿宋_GB2312" w:eastAsia="仿宋_GB2312"/>
          <w:sz w:val="32"/>
          <w:szCs w:val="24"/>
        </w:rPr>
      </w:pPr>
      <w:r>
        <w:rPr>
          <w:rFonts w:hint="eastAsia" w:ascii="仿宋_GB2312" w:eastAsia="仿宋_GB2312"/>
          <w:sz w:val="32"/>
          <w:szCs w:val="24"/>
        </w:rPr>
        <w:t>2.学校基本情况</w:t>
      </w:r>
    </w:p>
    <w:p w14:paraId="43B9C8E5">
      <w:pPr>
        <w:spacing w:line="580" w:lineRule="exact"/>
        <w:rPr>
          <w:rFonts w:ascii="仿宋_GB2312" w:eastAsia="仿宋_GB2312"/>
          <w:sz w:val="32"/>
          <w:szCs w:val="24"/>
        </w:rPr>
      </w:pPr>
      <w:r>
        <w:rPr>
          <w:rFonts w:hint="eastAsia" w:ascii="仿宋_GB2312" w:eastAsia="仿宋_GB2312"/>
          <w:sz w:val="32"/>
          <w:szCs w:val="24"/>
        </w:rPr>
        <w:t>3.增设专业的理由和基础</w:t>
      </w:r>
    </w:p>
    <w:p w14:paraId="7BF83041">
      <w:pPr>
        <w:spacing w:line="580" w:lineRule="exact"/>
        <w:rPr>
          <w:rFonts w:ascii="仿宋_GB2312" w:eastAsia="仿宋_GB2312"/>
          <w:sz w:val="32"/>
          <w:szCs w:val="24"/>
        </w:rPr>
      </w:pPr>
      <w:r>
        <w:rPr>
          <w:rFonts w:hint="eastAsia" w:ascii="仿宋_GB2312" w:eastAsia="仿宋_GB2312"/>
          <w:sz w:val="32"/>
          <w:szCs w:val="24"/>
        </w:rPr>
        <w:t>4.增设专业人才培养方案</w:t>
      </w:r>
    </w:p>
    <w:p w14:paraId="49B9BD69">
      <w:pPr>
        <w:spacing w:line="580" w:lineRule="exact"/>
        <w:rPr>
          <w:rFonts w:ascii="仿宋_GB2312" w:eastAsia="仿宋_GB2312"/>
          <w:sz w:val="32"/>
          <w:szCs w:val="24"/>
        </w:rPr>
      </w:pPr>
      <w:r>
        <w:rPr>
          <w:rFonts w:hint="eastAsia" w:ascii="仿宋_GB2312" w:eastAsia="仿宋_GB2312"/>
          <w:sz w:val="32"/>
          <w:szCs w:val="24"/>
        </w:rPr>
        <w:t>5.增设专业专任教师情况</w:t>
      </w:r>
    </w:p>
    <w:p w14:paraId="1574A5CE">
      <w:pPr>
        <w:spacing w:line="580" w:lineRule="exact"/>
        <w:rPr>
          <w:rFonts w:ascii="仿宋_GB2312" w:eastAsia="仿宋_GB2312"/>
          <w:sz w:val="32"/>
          <w:szCs w:val="24"/>
        </w:rPr>
      </w:pPr>
      <w:r>
        <w:rPr>
          <w:rFonts w:hint="eastAsia" w:ascii="仿宋_GB2312" w:eastAsia="仿宋_GB2312"/>
          <w:sz w:val="32"/>
          <w:szCs w:val="24"/>
        </w:rPr>
        <w:t>6.增设专业计划开设的主要课程</w:t>
      </w:r>
    </w:p>
    <w:p w14:paraId="17DF1E32">
      <w:pPr>
        <w:spacing w:line="580" w:lineRule="exact"/>
        <w:rPr>
          <w:rFonts w:ascii="仿宋_GB2312" w:eastAsia="仿宋_GB2312"/>
          <w:sz w:val="32"/>
          <w:szCs w:val="24"/>
        </w:rPr>
      </w:pPr>
      <w:r>
        <w:rPr>
          <w:rFonts w:hint="eastAsia" w:ascii="仿宋_GB2312" w:eastAsia="仿宋_GB2312"/>
          <w:sz w:val="32"/>
          <w:szCs w:val="24"/>
        </w:rPr>
        <w:t>7.增设专业基本办学条件</w:t>
      </w:r>
    </w:p>
    <w:p w14:paraId="4080B5BF">
      <w:pPr>
        <w:spacing w:line="580" w:lineRule="exact"/>
        <w:rPr>
          <w:rFonts w:ascii="仿宋_GB2312" w:eastAsia="仿宋_GB2312"/>
          <w:sz w:val="32"/>
          <w:szCs w:val="24"/>
        </w:rPr>
      </w:pPr>
    </w:p>
    <w:p w14:paraId="4B328955">
      <w:pPr>
        <w:spacing w:line="580" w:lineRule="exact"/>
        <w:rPr>
          <w:sz w:val="32"/>
          <w:szCs w:val="24"/>
        </w:rPr>
      </w:pPr>
    </w:p>
    <w:p w14:paraId="7E97563B">
      <w:pPr>
        <w:spacing w:line="580" w:lineRule="exact"/>
        <w:rPr>
          <w:szCs w:val="24"/>
        </w:rPr>
      </w:pPr>
    </w:p>
    <w:p w14:paraId="64EFBB9F">
      <w:pPr>
        <w:spacing w:line="580" w:lineRule="exact"/>
        <w:rPr>
          <w:sz w:val="30"/>
          <w:szCs w:val="30"/>
        </w:rPr>
      </w:pPr>
    </w:p>
    <w:p w14:paraId="18AC44B2">
      <w:pPr>
        <w:spacing w:line="580" w:lineRule="exact"/>
        <w:rPr>
          <w:sz w:val="30"/>
          <w:szCs w:val="30"/>
        </w:rPr>
      </w:pPr>
    </w:p>
    <w:p w14:paraId="4DAEAF66">
      <w:pPr>
        <w:spacing w:line="580" w:lineRule="exact"/>
        <w:rPr>
          <w:sz w:val="30"/>
          <w:szCs w:val="30"/>
        </w:rPr>
      </w:pPr>
    </w:p>
    <w:p w14:paraId="70B88C3C">
      <w:pPr>
        <w:spacing w:line="580" w:lineRule="exact"/>
        <w:rPr>
          <w:sz w:val="30"/>
          <w:szCs w:val="30"/>
        </w:rPr>
      </w:pPr>
    </w:p>
    <w:p w14:paraId="4437067E">
      <w:pPr>
        <w:spacing w:line="580" w:lineRule="exact"/>
        <w:rPr>
          <w:sz w:val="30"/>
          <w:szCs w:val="30"/>
        </w:rPr>
      </w:pPr>
    </w:p>
    <w:p w14:paraId="2D298F54">
      <w:pPr>
        <w:spacing w:line="580" w:lineRule="exact"/>
        <w:rPr>
          <w:sz w:val="30"/>
          <w:szCs w:val="30"/>
        </w:rPr>
      </w:pPr>
    </w:p>
    <w:p w14:paraId="08EE690D">
      <w:pPr>
        <w:spacing w:line="580" w:lineRule="exact"/>
        <w:rPr>
          <w:sz w:val="30"/>
          <w:szCs w:val="30"/>
        </w:rPr>
      </w:pPr>
    </w:p>
    <w:p w14:paraId="5E7BA216">
      <w:pPr>
        <w:spacing w:line="580" w:lineRule="exact"/>
        <w:rPr>
          <w:sz w:val="30"/>
          <w:szCs w:val="30"/>
        </w:rPr>
      </w:pPr>
    </w:p>
    <w:p w14:paraId="7B580651">
      <w:pPr>
        <w:spacing w:line="580" w:lineRule="exact"/>
        <w:rPr>
          <w:sz w:val="30"/>
          <w:szCs w:val="30"/>
        </w:rPr>
      </w:pPr>
    </w:p>
    <w:p w14:paraId="63D5543E">
      <w:pPr>
        <w:spacing w:line="580" w:lineRule="exact"/>
        <w:jc w:val="center"/>
        <w:rPr>
          <w:rFonts w:eastAsia="仿宋_GB2312"/>
          <w:b/>
          <w:bCs/>
          <w:spacing w:val="100"/>
          <w:sz w:val="32"/>
          <w:szCs w:val="32"/>
        </w:rPr>
      </w:pPr>
    </w:p>
    <w:p w14:paraId="0D73BC4A">
      <w:pPr>
        <w:spacing w:line="580" w:lineRule="exact"/>
        <w:jc w:val="center"/>
        <w:rPr>
          <w:rFonts w:eastAsia="仿宋_GB2312"/>
          <w:b/>
          <w:bCs/>
          <w:spacing w:val="100"/>
          <w:sz w:val="32"/>
          <w:szCs w:val="32"/>
        </w:rPr>
      </w:pPr>
    </w:p>
    <w:p w14:paraId="3954D354">
      <w:pPr>
        <w:spacing w:line="580" w:lineRule="exact"/>
        <w:jc w:val="center"/>
        <w:rPr>
          <w:rFonts w:eastAsia="仿宋_GB2312"/>
          <w:b/>
          <w:bCs/>
          <w:spacing w:val="100"/>
          <w:sz w:val="32"/>
          <w:szCs w:val="32"/>
        </w:rPr>
      </w:pPr>
    </w:p>
    <w:p w14:paraId="0CCBE570">
      <w:pPr>
        <w:spacing w:line="580" w:lineRule="exact"/>
        <w:jc w:val="center"/>
        <w:rPr>
          <w:rFonts w:hint="eastAsia" w:eastAsia="仿宋_GB2312"/>
          <w:b/>
          <w:bCs/>
          <w:spacing w:val="100"/>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7FC19CD8">
      <w:pPr>
        <w:spacing w:line="580" w:lineRule="exact"/>
        <w:jc w:val="center"/>
        <w:rPr>
          <w:rFonts w:eastAsia="仿宋_GB2312"/>
          <w:b/>
          <w:bCs/>
          <w:spacing w:val="100"/>
          <w:sz w:val="32"/>
          <w:szCs w:val="32"/>
        </w:rPr>
      </w:pPr>
      <w:r>
        <w:rPr>
          <w:rFonts w:hint="eastAsia" w:eastAsia="仿宋_GB2312"/>
          <w:b/>
          <w:bCs/>
          <w:spacing w:val="100"/>
          <w:sz w:val="32"/>
          <w:szCs w:val="32"/>
        </w:rPr>
        <w:t>填表说明</w:t>
      </w:r>
    </w:p>
    <w:p w14:paraId="4E8923E3">
      <w:pPr>
        <w:spacing w:line="580" w:lineRule="exact"/>
        <w:jc w:val="center"/>
        <w:rPr>
          <w:rFonts w:eastAsia="仿宋_GB2312"/>
          <w:spacing w:val="100"/>
          <w:sz w:val="32"/>
          <w:szCs w:val="32"/>
        </w:rPr>
      </w:pPr>
    </w:p>
    <w:p w14:paraId="10DC6517">
      <w:pPr>
        <w:spacing w:line="560" w:lineRule="exac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申请表限用A4纸张打印并装订成册（各专业分别装订）</w:t>
      </w:r>
      <w:r>
        <w:rPr>
          <w:rFonts w:hint="eastAsia" w:ascii="Times New Roman" w:hAnsi="Times New Roman" w:eastAsia="仿宋_GB2312"/>
          <w:sz w:val="32"/>
          <w:szCs w:val="32"/>
        </w:rPr>
        <w:t>;</w:t>
      </w:r>
    </w:p>
    <w:p w14:paraId="1BD6A712">
      <w:pPr>
        <w:spacing w:line="560" w:lineRule="exact"/>
      </w:pPr>
      <w:r>
        <w:rPr>
          <w:rFonts w:hint="eastAsia" w:ascii="Times New Roman" w:hAnsi="Times New Roman" w:eastAsia="仿宋_GB2312"/>
          <w:sz w:val="32"/>
          <w:szCs w:val="32"/>
        </w:rPr>
        <w:t>2.</w:t>
      </w:r>
      <w:r>
        <w:rPr>
          <w:rFonts w:hint="eastAsia" w:ascii="仿宋_GB2312" w:hAnsi="宋体" w:eastAsia="仿宋_GB2312"/>
          <w:sz w:val="32"/>
          <w:szCs w:val="32"/>
        </w:rPr>
        <w:t>在学校办学基本类型对应的方框中画“”√;</w:t>
      </w:r>
    </w:p>
    <w:p w14:paraId="4F9E287B">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3.所有表格均可另加页;</w:t>
      </w:r>
    </w:p>
    <w:p w14:paraId="1DED2158">
      <w:pPr>
        <w:spacing w:line="560" w:lineRule="exact"/>
        <w:rPr>
          <w:sz w:val="30"/>
          <w:szCs w:val="30"/>
        </w:rPr>
      </w:pPr>
      <w:r>
        <w:rPr>
          <w:rFonts w:hint="eastAsia" w:ascii="Times New Roman" w:hAnsi="Times New Roman" w:eastAsia="仿宋_GB2312"/>
          <w:sz w:val="32"/>
          <w:szCs w:val="32"/>
        </w:rPr>
        <w:t>4.本表内容应真实、准确。</w:t>
      </w:r>
    </w:p>
    <w:p w14:paraId="638258EF">
      <w:pPr>
        <w:spacing w:line="560" w:lineRule="exact"/>
        <w:rPr>
          <w:sz w:val="30"/>
          <w:szCs w:val="30"/>
        </w:rPr>
      </w:pPr>
    </w:p>
    <w:p w14:paraId="79074EB7">
      <w:pPr>
        <w:spacing w:line="580" w:lineRule="exact"/>
        <w:rPr>
          <w:sz w:val="30"/>
          <w:szCs w:val="30"/>
        </w:rPr>
      </w:pPr>
    </w:p>
    <w:p w14:paraId="5C4F9337">
      <w:pPr>
        <w:spacing w:line="580" w:lineRule="exact"/>
        <w:rPr>
          <w:sz w:val="30"/>
          <w:szCs w:val="30"/>
        </w:rPr>
      </w:pPr>
    </w:p>
    <w:p w14:paraId="1A132386">
      <w:pPr>
        <w:spacing w:line="580" w:lineRule="exact"/>
        <w:rPr>
          <w:sz w:val="30"/>
          <w:szCs w:val="30"/>
        </w:rPr>
      </w:pPr>
    </w:p>
    <w:p w14:paraId="297BBC75">
      <w:pPr>
        <w:spacing w:line="580" w:lineRule="exact"/>
        <w:rPr>
          <w:sz w:val="30"/>
          <w:szCs w:val="30"/>
        </w:rPr>
      </w:pPr>
    </w:p>
    <w:p w14:paraId="39506D8F">
      <w:pPr>
        <w:spacing w:line="580" w:lineRule="exact"/>
        <w:rPr>
          <w:sz w:val="30"/>
          <w:szCs w:val="30"/>
        </w:rPr>
      </w:pPr>
    </w:p>
    <w:p w14:paraId="23468258">
      <w:pPr>
        <w:spacing w:line="580" w:lineRule="exact"/>
        <w:rPr>
          <w:sz w:val="30"/>
          <w:szCs w:val="30"/>
        </w:rPr>
      </w:pPr>
    </w:p>
    <w:p w14:paraId="30B2F1F7">
      <w:pPr>
        <w:spacing w:line="580" w:lineRule="exact"/>
        <w:rPr>
          <w:sz w:val="30"/>
          <w:szCs w:val="30"/>
        </w:rPr>
      </w:pPr>
    </w:p>
    <w:p w14:paraId="665B77BB">
      <w:pPr>
        <w:spacing w:line="580" w:lineRule="exact"/>
        <w:rPr>
          <w:sz w:val="30"/>
          <w:szCs w:val="30"/>
        </w:rPr>
      </w:pPr>
    </w:p>
    <w:p w14:paraId="65B64EC7">
      <w:pPr>
        <w:spacing w:line="580" w:lineRule="exact"/>
        <w:rPr>
          <w:sz w:val="30"/>
          <w:szCs w:val="30"/>
        </w:rPr>
      </w:pPr>
    </w:p>
    <w:p w14:paraId="7E5284D3">
      <w:pPr>
        <w:spacing w:line="580" w:lineRule="exact"/>
        <w:rPr>
          <w:sz w:val="30"/>
          <w:szCs w:val="30"/>
        </w:rPr>
      </w:pPr>
    </w:p>
    <w:p w14:paraId="256EEF50">
      <w:pPr>
        <w:spacing w:line="580" w:lineRule="exact"/>
        <w:rPr>
          <w:sz w:val="30"/>
          <w:szCs w:val="30"/>
        </w:rPr>
      </w:pPr>
    </w:p>
    <w:p w14:paraId="1460D322">
      <w:pPr>
        <w:spacing w:line="580" w:lineRule="exact"/>
        <w:rPr>
          <w:sz w:val="30"/>
          <w:szCs w:val="30"/>
        </w:rPr>
      </w:pPr>
    </w:p>
    <w:p w14:paraId="17C5AD84">
      <w:pPr>
        <w:spacing w:line="580" w:lineRule="exact"/>
        <w:rPr>
          <w:sz w:val="30"/>
          <w:szCs w:val="30"/>
        </w:rPr>
      </w:pPr>
    </w:p>
    <w:p w14:paraId="4E990E8B">
      <w:pPr>
        <w:spacing w:line="580" w:lineRule="exact"/>
        <w:rPr>
          <w:sz w:val="30"/>
          <w:szCs w:val="30"/>
        </w:rPr>
      </w:pPr>
    </w:p>
    <w:p w14:paraId="2F275151">
      <w:pPr>
        <w:spacing w:line="580" w:lineRule="exact"/>
        <w:rPr>
          <w:sz w:val="30"/>
          <w:szCs w:val="30"/>
        </w:rPr>
      </w:pPr>
    </w:p>
    <w:p w14:paraId="77ED4A1F">
      <w:pPr>
        <w:spacing w:line="580" w:lineRule="exact"/>
        <w:rPr>
          <w:sz w:val="30"/>
          <w:szCs w:val="30"/>
        </w:rPr>
      </w:pPr>
    </w:p>
    <w:p w14:paraId="3EB81343">
      <w:pPr>
        <w:spacing w:afterLines="50" w:line="580" w:lineRule="exact"/>
        <w:jc w:val="center"/>
        <w:rPr>
          <w:rFonts w:ascii="Times New Roman" w:hAnsi="Times New Roman" w:eastAsia="黑体"/>
          <w:bCs/>
          <w:sz w:val="32"/>
          <w:szCs w:val="24"/>
        </w:rPr>
      </w:pPr>
    </w:p>
    <w:p w14:paraId="40AE9BBB">
      <w:pPr>
        <w:spacing w:afterLines="50" w:line="580" w:lineRule="exact"/>
        <w:jc w:val="center"/>
        <w:rPr>
          <w:rFonts w:ascii="Times New Roman" w:hAnsi="Times New Roman" w:eastAsia="黑体"/>
          <w:bCs/>
          <w:sz w:val="32"/>
          <w:szCs w:val="24"/>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54274E55">
      <w:pPr>
        <w:spacing w:afterLines="50" w:line="580" w:lineRule="exact"/>
        <w:jc w:val="center"/>
        <w:rPr>
          <w:rFonts w:ascii="Times New Roman" w:hAnsi="Times New Roman" w:eastAsia="黑体"/>
          <w:bCs/>
          <w:sz w:val="32"/>
          <w:szCs w:val="24"/>
        </w:rPr>
      </w:pPr>
      <w:r>
        <w:rPr>
          <w:rFonts w:ascii="Times New Roman" w:hAnsi="Times New Roman" w:eastAsia="黑体"/>
          <w:bCs/>
          <w:sz w:val="32"/>
          <w:szCs w:val="24"/>
        </w:rPr>
        <w:t>1.专业</w:t>
      </w:r>
      <w:r>
        <w:rPr>
          <w:rFonts w:hint="eastAsia" w:ascii="Times New Roman" w:hAnsi="Times New Roman" w:eastAsia="黑体"/>
          <w:bCs/>
          <w:sz w:val="32"/>
          <w:szCs w:val="24"/>
        </w:rPr>
        <w:t>增设</w:t>
      </w:r>
      <w:r>
        <w:rPr>
          <w:rFonts w:ascii="Times New Roman" w:hAnsi="Times New Roman" w:eastAsia="黑体"/>
          <w:bCs/>
          <w:sz w:val="32"/>
          <w:szCs w:val="24"/>
        </w:rPr>
        <w:t>申请表</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2520"/>
        <w:gridCol w:w="1651"/>
        <w:gridCol w:w="2824"/>
      </w:tblGrid>
      <w:tr w14:paraId="3BE8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076" w:type="dxa"/>
            <w:tcBorders>
              <w:top w:val="single" w:color="auto" w:sz="4" w:space="0"/>
              <w:left w:val="single" w:color="auto" w:sz="4" w:space="0"/>
              <w:bottom w:val="single" w:color="auto" w:sz="4" w:space="0"/>
              <w:right w:val="single" w:color="auto" w:sz="4" w:space="0"/>
            </w:tcBorders>
            <w:vAlign w:val="center"/>
          </w:tcPr>
          <w:p w14:paraId="096E10D0">
            <w:pPr>
              <w:spacing w:line="360" w:lineRule="exact"/>
              <w:jc w:val="center"/>
              <w:rPr>
                <w:sz w:val="24"/>
                <w:szCs w:val="24"/>
              </w:rPr>
            </w:pPr>
            <w:r>
              <w:rPr>
                <w:rFonts w:hint="eastAsia"/>
                <w:sz w:val="24"/>
                <w:szCs w:val="24"/>
              </w:rPr>
              <w:t>专业代码</w:t>
            </w:r>
          </w:p>
        </w:tc>
        <w:tc>
          <w:tcPr>
            <w:tcW w:w="2520" w:type="dxa"/>
            <w:tcBorders>
              <w:top w:val="single" w:color="auto" w:sz="4" w:space="0"/>
              <w:left w:val="single" w:color="auto" w:sz="4" w:space="0"/>
              <w:bottom w:val="single" w:color="auto" w:sz="4" w:space="0"/>
              <w:right w:val="single" w:color="auto" w:sz="4" w:space="0"/>
            </w:tcBorders>
            <w:vAlign w:val="center"/>
          </w:tcPr>
          <w:p w14:paraId="4A5CBBE5">
            <w:pPr>
              <w:spacing w:line="360" w:lineRule="exact"/>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rPr>
              <w:t>410119</w:t>
            </w:r>
          </w:p>
        </w:tc>
        <w:tc>
          <w:tcPr>
            <w:tcW w:w="1651" w:type="dxa"/>
            <w:tcBorders>
              <w:top w:val="single" w:color="auto" w:sz="4" w:space="0"/>
              <w:left w:val="single" w:color="auto" w:sz="4" w:space="0"/>
              <w:bottom w:val="single" w:color="auto" w:sz="4" w:space="0"/>
              <w:right w:val="single" w:color="auto" w:sz="4" w:space="0"/>
            </w:tcBorders>
            <w:vAlign w:val="center"/>
          </w:tcPr>
          <w:p w14:paraId="1BF95FD5">
            <w:pPr>
              <w:spacing w:line="360" w:lineRule="exact"/>
              <w:jc w:val="center"/>
              <w:rPr>
                <w:sz w:val="24"/>
                <w:szCs w:val="24"/>
              </w:rPr>
            </w:pPr>
            <w:r>
              <w:rPr>
                <w:rFonts w:hint="eastAsia"/>
                <w:sz w:val="24"/>
                <w:szCs w:val="24"/>
              </w:rPr>
              <w:t>专业名称</w:t>
            </w:r>
          </w:p>
        </w:tc>
        <w:tc>
          <w:tcPr>
            <w:tcW w:w="2824" w:type="dxa"/>
            <w:tcBorders>
              <w:top w:val="single" w:color="auto" w:sz="4" w:space="0"/>
              <w:left w:val="single" w:color="auto" w:sz="4" w:space="0"/>
              <w:bottom w:val="single" w:color="auto" w:sz="4" w:space="0"/>
              <w:right w:val="single" w:color="auto" w:sz="4" w:space="0"/>
            </w:tcBorders>
            <w:vAlign w:val="center"/>
          </w:tcPr>
          <w:p w14:paraId="2B4513DE">
            <w:pPr>
              <w:spacing w:line="360" w:lineRule="exact"/>
              <w:jc w:val="center"/>
              <w:rPr>
                <w:rFonts w:hint="eastAsia" w:eastAsia="宋体"/>
                <w:sz w:val="24"/>
                <w:szCs w:val="24"/>
                <w:lang w:eastAsia="zh-CN"/>
              </w:rPr>
            </w:pPr>
            <w:r>
              <w:rPr>
                <w:rFonts w:hint="eastAsia" w:ascii="宋体" w:hAnsi="宋体" w:eastAsia="宋体" w:cs="宋体"/>
                <w:i w:val="0"/>
                <w:iCs w:val="0"/>
                <w:caps w:val="0"/>
                <w:color w:val="auto"/>
                <w:spacing w:val="0"/>
                <w:sz w:val="24"/>
                <w:szCs w:val="24"/>
                <w:shd w:val="clear" w:color="auto" w:fill="FFFFFF"/>
              </w:rPr>
              <w:t>现代农业经济管理</w:t>
            </w:r>
          </w:p>
        </w:tc>
      </w:tr>
      <w:tr w14:paraId="3E8D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76" w:type="dxa"/>
            <w:tcBorders>
              <w:top w:val="single" w:color="auto" w:sz="4" w:space="0"/>
              <w:left w:val="single" w:color="auto" w:sz="4" w:space="0"/>
              <w:bottom w:val="single" w:color="auto" w:sz="4" w:space="0"/>
              <w:right w:val="single" w:color="auto" w:sz="4" w:space="0"/>
            </w:tcBorders>
            <w:vAlign w:val="center"/>
          </w:tcPr>
          <w:p w14:paraId="14431DDB">
            <w:pPr>
              <w:spacing w:line="360" w:lineRule="exact"/>
              <w:jc w:val="center"/>
              <w:rPr>
                <w:sz w:val="24"/>
                <w:szCs w:val="24"/>
              </w:rPr>
            </w:pPr>
            <w:r>
              <w:rPr>
                <w:rFonts w:hint="eastAsia"/>
                <w:sz w:val="24"/>
                <w:szCs w:val="24"/>
              </w:rPr>
              <w:t>学习形式</w:t>
            </w:r>
          </w:p>
        </w:tc>
        <w:tc>
          <w:tcPr>
            <w:tcW w:w="2520" w:type="dxa"/>
            <w:tcBorders>
              <w:top w:val="single" w:color="auto" w:sz="4" w:space="0"/>
              <w:left w:val="single" w:color="auto" w:sz="4" w:space="0"/>
              <w:bottom w:val="single" w:color="auto" w:sz="4" w:space="0"/>
              <w:right w:val="single" w:color="auto" w:sz="4" w:space="0"/>
            </w:tcBorders>
            <w:vAlign w:val="center"/>
          </w:tcPr>
          <w:p w14:paraId="2D1D19C9">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非</w:t>
            </w:r>
            <w:r>
              <w:rPr>
                <w:rFonts w:hint="eastAsia" w:ascii="宋体" w:hAnsi="宋体" w:eastAsia="宋体" w:cs="宋体"/>
                <w:sz w:val="24"/>
                <w:szCs w:val="24"/>
              </w:rPr>
              <w:t>脱产</w:t>
            </w:r>
          </w:p>
        </w:tc>
        <w:tc>
          <w:tcPr>
            <w:tcW w:w="1651" w:type="dxa"/>
            <w:tcBorders>
              <w:top w:val="single" w:color="auto" w:sz="4" w:space="0"/>
              <w:left w:val="single" w:color="auto" w:sz="4" w:space="0"/>
              <w:bottom w:val="single" w:color="auto" w:sz="4" w:space="0"/>
              <w:right w:val="single" w:color="auto" w:sz="4" w:space="0"/>
            </w:tcBorders>
            <w:vAlign w:val="center"/>
          </w:tcPr>
          <w:p w14:paraId="5C3F80AB">
            <w:pPr>
              <w:spacing w:line="360" w:lineRule="exact"/>
              <w:jc w:val="center"/>
              <w:rPr>
                <w:sz w:val="24"/>
                <w:szCs w:val="24"/>
              </w:rPr>
            </w:pPr>
            <w:r>
              <w:rPr>
                <w:rFonts w:hint="eastAsia"/>
                <w:sz w:val="24"/>
                <w:szCs w:val="24"/>
              </w:rPr>
              <w:t>培养层次</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554549DD">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高起专</w:t>
            </w:r>
          </w:p>
        </w:tc>
      </w:tr>
      <w:tr w14:paraId="4D7C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76" w:type="dxa"/>
            <w:tcBorders>
              <w:top w:val="single" w:color="auto" w:sz="4" w:space="0"/>
              <w:left w:val="single" w:color="auto" w:sz="4" w:space="0"/>
              <w:bottom w:val="single" w:color="auto" w:sz="4" w:space="0"/>
              <w:right w:val="single" w:color="auto" w:sz="4" w:space="0"/>
            </w:tcBorders>
            <w:vAlign w:val="center"/>
          </w:tcPr>
          <w:p w14:paraId="683DC76B">
            <w:pPr>
              <w:spacing w:line="360" w:lineRule="exact"/>
              <w:jc w:val="center"/>
              <w:rPr>
                <w:color w:val="000000"/>
                <w:sz w:val="24"/>
                <w:szCs w:val="24"/>
              </w:rPr>
            </w:pPr>
            <w:r>
              <w:rPr>
                <w:rFonts w:hint="eastAsia"/>
                <w:color w:val="000000"/>
                <w:sz w:val="24"/>
                <w:szCs w:val="24"/>
              </w:rPr>
              <w:t>修业年限</w:t>
            </w:r>
          </w:p>
        </w:tc>
        <w:tc>
          <w:tcPr>
            <w:tcW w:w="2520" w:type="dxa"/>
            <w:tcBorders>
              <w:top w:val="single" w:color="auto" w:sz="4" w:space="0"/>
              <w:left w:val="single" w:color="auto" w:sz="4" w:space="0"/>
              <w:bottom w:val="single" w:color="auto" w:sz="4" w:space="0"/>
              <w:right w:val="single" w:color="auto" w:sz="4" w:space="0"/>
            </w:tcBorders>
            <w:vAlign w:val="center"/>
          </w:tcPr>
          <w:p w14:paraId="3BB4EFFF">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.5-5</w:t>
            </w:r>
            <w:r>
              <w:rPr>
                <w:rFonts w:hint="eastAsia" w:ascii="宋体" w:hAnsi="宋体" w:eastAsia="宋体" w:cs="宋体"/>
                <w:color w:val="000000"/>
                <w:sz w:val="24"/>
                <w:szCs w:val="24"/>
              </w:rPr>
              <w:t>年</w:t>
            </w:r>
          </w:p>
        </w:tc>
        <w:tc>
          <w:tcPr>
            <w:tcW w:w="1651" w:type="dxa"/>
            <w:tcBorders>
              <w:top w:val="single" w:color="auto" w:sz="4" w:space="0"/>
              <w:left w:val="single" w:color="auto" w:sz="4" w:space="0"/>
              <w:bottom w:val="single" w:color="auto" w:sz="4" w:space="0"/>
              <w:right w:val="single" w:color="auto" w:sz="4" w:space="0"/>
            </w:tcBorders>
            <w:vAlign w:val="center"/>
          </w:tcPr>
          <w:p w14:paraId="2A651782">
            <w:pPr>
              <w:spacing w:line="360" w:lineRule="exact"/>
              <w:jc w:val="center"/>
              <w:rPr>
                <w:color w:val="000000"/>
                <w:sz w:val="24"/>
                <w:szCs w:val="24"/>
              </w:rPr>
            </w:pPr>
            <w:r>
              <w:rPr>
                <w:rFonts w:hint="eastAsia"/>
                <w:color w:val="000000"/>
                <w:sz w:val="24"/>
                <w:szCs w:val="24"/>
              </w:rPr>
              <w:t>现有专业（个）</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025E6858">
            <w:pPr>
              <w:spacing w:line="360" w:lineRule="exact"/>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7</w:t>
            </w:r>
          </w:p>
        </w:tc>
      </w:tr>
      <w:tr w14:paraId="6672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76" w:type="dxa"/>
            <w:tcBorders>
              <w:top w:val="single" w:color="auto" w:sz="4" w:space="0"/>
              <w:left w:val="single" w:color="auto" w:sz="4" w:space="0"/>
              <w:bottom w:val="single" w:color="auto" w:sz="4" w:space="0"/>
              <w:right w:val="single" w:color="auto" w:sz="4" w:space="0"/>
            </w:tcBorders>
            <w:vAlign w:val="center"/>
          </w:tcPr>
          <w:p w14:paraId="7BBB7DD8">
            <w:pPr>
              <w:spacing w:line="360" w:lineRule="exact"/>
              <w:jc w:val="center"/>
              <w:rPr>
                <w:sz w:val="24"/>
                <w:szCs w:val="24"/>
              </w:rPr>
            </w:pPr>
            <w:r>
              <w:rPr>
                <w:rFonts w:hint="eastAsia"/>
                <w:sz w:val="24"/>
                <w:szCs w:val="24"/>
              </w:rPr>
              <w:t>学科门类（本科）或专业大类（专科）</w:t>
            </w:r>
          </w:p>
        </w:tc>
        <w:tc>
          <w:tcPr>
            <w:tcW w:w="2520" w:type="dxa"/>
            <w:tcBorders>
              <w:top w:val="single" w:color="auto" w:sz="4" w:space="0"/>
              <w:left w:val="single" w:color="auto" w:sz="4" w:space="0"/>
              <w:bottom w:val="single" w:color="auto" w:sz="4" w:space="0"/>
              <w:right w:val="single" w:color="auto" w:sz="4" w:space="0"/>
            </w:tcBorders>
            <w:vAlign w:val="center"/>
          </w:tcPr>
          <w:p w14:paraId="1D9FDB74">
            <w:pPr>
              <w:spacing w:line="360" w:lineRule="exact"/>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rPr>
              <w:t>农林牧渔大类</w:t>
            </w:r>
          </w:p>
        </w:tc>
        <w:tc>
          <w:tcPr>
            <w:tcW w:w="1651" w:type="dxa"/>
            <w:tcBorders>
              <w:top w:val="single" w:color="auto" w:sz="4" w:space="0"/>
              <w:left w:val="single" w:color="auto" w:sz="4" w:space="0"/>
              <w:bottom w:val="single" w:color="auto" w:sz="4" w:space="0"/>
              <w:right w:val="single" w:color="auto" w:sz="4" w:space="0"/>
            </w:tcBorders>
            <w:vAlign w:val="center"/>
          </w:tcPr>
          <w:p w14:paraId="1700385C">
            <w:pPr>
              <w:spacing w:line="360" w:lineRule="exact"/>
              <w:jc w:val="center"/>
              <w:rPr>
                <w:sz w:val="24"/>
                <w:szCs w:val="24"/>
              </w:rPr>
            </w:pPr>
            <w:r>
              <w:rPr>
                <w:rFonts w:hint="eastAsia"/>
                <w:sz w:val="24"/>
                <w:szCs w:val="24"/>
              </w:rPr>
              <w:t>本校已设的相近专业及开设年份</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797F1CF3">
            <w:pPr>
              <w:jc w:val="center"/>
              <w:rPr>
                <w:rFonts w:hint="eastAsia" w:ascii="宋体" w:hAnsi="宋体" w:eastAsia="宋体" w:cs="宋体"/>
                <w:sz w:val="21"/>
                <w:szCs w:val="21"/>
              </w:rPr>
            </w:pPr>
            <w:r>
              <w:rPr>
                <w:rFonts w:hint="eastAsia" w:ascii="宋体" w:hAnsi="宋体" w:eastAsia="宋体" w:cs="宋体"/>
                <w:sz w:val="21"/>
                <w:szCs w:val="21"/>
              </w:rPr>
              <w:t>建筑经济信息化管理199</w:t>
            </w:r>
            <w:r>
              <w:rPr>
                <w:rFonts w:hint="eastAsia" w:ascii="宋体" w:hAnsi="宋体" w:cs="宋体"/>
                <w:sz w:val="21"/>
                <w:szCs w:val="21"/>
                <w:lang w:val="en-US" w:eastAsia="zh-CN"/>
              </w:rPr>
              <w:t>8</w:t>
            </w:r>
            <w:r>
              <w:rPr>
                <w:rFonts w:hint="eastAsia" w:ascii="宋体" w:hAnsi="宋体" w:eastAsia="宋体" w:cs="宋体"/>
                <w:sz w:val="21"/>
                <w:szCs w:val="21"/>
              </w:rPr>
              <w:t>年</w:t>
            </w:r>
          </w:p>
          <w:p w14:paraId="24243276">
            <w:pPr>
              <w:spacing w:line="360" w:lineRule="exact"/>
              <w:jc w:val="center"/>
              <w:rPr>
                <w:rFonts w:hint="eastAsia" w:ascii="宋体" w:hAnsi="宋体" w:eastAsia="宋体" w:cs="宋体"/>
                <w:sz w:val="21"/>
                <w:szCs w:val="21"/>
              </w:rPr>
            </w:pPr>
            <w:r>
              <w:rPr>
                <w:rFonts w:hint="eastAsia" w:ascii="宋体" w:hAnsi="宋体" w:cs="宋体"/>
                <w:sz w:val="21"/>
                <w:szCs w:val="21"/>
                <w:lang w:val="en-US" w:eastAsia="zh-CN"/>
              </w:rPr>
              <w:t>工商企业管理2021</w:t>
            </w:r>
            <w:r>
              <w:rPr>
                <w:rFonts w:hint="eastAsia" w:ascii="宋体" w:hAnsi="宋体" w:eastAsia="宋体" w:cs="宋体"/>
                <w:sz w:val="21"/>
                <w:szCs w:val="21"/>
              </w:rPr>
              <w:t>年</w:t>
            </w:r>
          </w:p>
          <w:p w14:paraId="31F3AE80">
            <w:pPr>
              <w:spacing w:line="360" w:lineRule="exact"/>
              <w:jc w:val="center"/>
              <w:rPr>
                <w:rFonts w:hint="default" w:ascii="宋体" w:hAnsi="宋体" w:eastAsia="宋体" w:cs="宋体"/>
                <w:sz w:val="24"/>
                <w:szCs w:val="24"/>
                <w:lang w:val="en-US" w:eastAsia="zh-CN"/>
              </w:rPr>
            </w:pPr>
            <w:r>
              <w:rPr>
                <w:rFonts w:hint="default" w:ascii="宋体" w:hAnsi="宋体" w:eastAsia="宋体" w:cs="宋体"/>
                <w:sz w:val="21"/>
                <w:szCs w:val="21"/>
                <w:lang w:val="en-US" w:eastAsia="zh-CN"/>
              </w:rPr>
              <w:t>大数据与会计</w:t>
            </w:r>
            <w:r>
              <w:rPr>
                <w:rFonts w:hint="eastAsia" w:ascii="宋体" w:hAnsi="宋体" w:cs="宋体"/>
                <w:sz w:val="21"/>
                <w:szCs w:val="21"/>
                <w:lang w:val="en-US" w:eastAsia="zh-CN"/>
              </w:rPr>
              <w:t>1996年</w:t>
            </w:r>
          </w:p>
        </w:tc>
      </w:tr>
      <w:tr w14:paraId="1C9C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076" w:type="dxa"/>
            <w:tcBorders>
              <w:top w:val="single" w:color="auto" w:sz="4" w:space="0"/>
              <w:left w:val="single" w:color="auto" w:sz="4" w:space="0"/>
              <w:bottom w:val="single" w:color="auto" w:sz="4" w:space="0"/>
              <w:right w:val="single" w:color="auto" w:sz="4" w:space="0"/>
            </w:tcBorders>
            <w:vAlign w:val="center"/>
          </w:tcPr>
          <w:p w14:paraId="5F1BD0DB">
            <w:pPr>
              <w:spacing w:line="360" w:lineRule="exact"/>
              <w:jc w:val="center"/>
              <w:rPr>
                <w:sz w:val="24"/>
                <w:szCs w:val="24"/>
              </w:rPr>
            </w:pPr>
            <w:r>
              <w:rPr>
                <w:rFonts w:hint="eastAsia"/>
                <w:sz w:val="24"/>
                <w:szCs w:val="24"/>
              </w:rPr>
              <w:t>拟首次招生时间</w:t>
            </w:r>
          </w:p>
          <w:p w14:paraId="4E8CE41F">
            <w:pPr>
              <w:spacing w:line="360" w:lineRule="exact"/>
              <w:jc w:val="center"/>
              <w:rPr>
                <w:sz w:val="24"/>
                <w:szCs w:val="24"/>
              </w:rPr>
            </w:pPr>
            <w:r>
              <w:rPr>
                <w:rFonts w:hint="eastAsia"/>
                <w:sz w:val="24"/>
                <w:szCs w:val="24"/>
              </w:rPr>
              <w:t>及招生数</w:t>
            </w:r>
          </w:p>
        </w:tc>
        <w:tc>
          <w:tcPr>
            <w:tcW w:w="2520" w:type="dxa"/>
            <w:tcBorders>
              <w:top w:val="single" w:color="auto" w:sz="4" w:space="0"/>
              <w:left w:val="single" w:color="auto" w:sz="4" w:space="0"/>
              <w:bottom w:val="single" w:color="auto" w:sz="4" w:space="0"/>
              <w:right w:val="single" w:color="auto" w:sz="4" w:space="0"/>
            </w:tcBorders>
            <w:vAlign w:val="center"/>
          </w:tcPr>
          <w:p w14:paraId="327150C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26</w:t>
            </w:r>
            <w:r>
              <w:rPr>
                <w:rFonts w:hint="eastAsia" w:ascii="宋体" w:hAnsi="宋体" w:eastAsia="宋体" w:cs="宋体"/>
                <w:sz w:val="24"/>
                <w:szCs w:val="24"/>
              </w:rPr>
              <w:t>年50人</w:t>
            </w:r>
          </w:p>
        </w:tc>
        <w:tc>
          <w:tcPr>
            <w:tcW w:w="1651" w:type="dxa"/>
            <w:tcBorders>
              <w:top w:val="single" w:color="auto" w:sz="4" w:space="0"/>
              <w:left w:val="single" w:color="auto" w:sz="4" w:space="0"/>
              <w:bottom w:val="single" w:color="auto" w:sz="4" w:space="0"/>
              <w:right w:val="single" w:color="auto" w:sz="4" w:space="0"/>
            </w:tcBorders>
            <w:vAlign w:val="center"/>
          </w:tcPr>
          <w:p w14:paraId="43427330">
            <w:pPr>
              <w:spacing w:line="360" w:lineRule="exact"/>
              <w:jc w:val="center"/>
              <w:rPr>
                <w:sz w:val="24"/>
                <w:szCs w:val="24"/>
              </w:rPr>
            </w:pPr>
            <w:r>
              <w:rPr>
                <w:rFonts w:hint="eastAsia"/>
                <w:sz w:val="24"/>
                <w:szCs w:val="24"/>
              </w:rPr>
              <w:t>五年内计划</w:t>
            </w:r>
          </w:p>
          <w:p w14:paraId="4E3CA61A">
            <w:pPr>
              <w:spacing w:line="360" w:lineRule="exact"/>
              <w:jc w:val="center"/>
              <w:rPr>
                <w:sz w:val="24"/>
                <w:szCs w:val="24"/>
              </w:rPr>
            </w:pPr>
            <w:r>
              <w:rPr>
                <w:rFonts w:hint="eastAsia"/>
                <w:sz w:val="24"/>
                <w:szCs w:val="24"/>
              </w:rPr>
              <w:t>发展规模</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1400C880">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300</w:t>
            </w:r>
          </w:p>
        </w:tc>
      </w:tr>
      <w:tr w14:paraId="06D0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2076" w:type="dxa"/>
            <w:tcBorders>
              <w:top w:val="single" w:color="auto" w:sz="4" w:space="0"/>
              <w:left w:val="single" w:color="auto" w:sz="4" w:space="0"/>
              <w:bottom w:val="single" w:color="auto" w:sz="4" w:space="0"/>
              <w:right w:val="single" w:color="auto" w:sz="4" w:space="0"/>
            </w:tcBorders>
            <w:vAlign w:val="center"/>
          </w:tcPr>
          <w:p w14:paraId="166D63BC">
            <w:pPr>
              <w:spacing w:line="360" w:lineRule="exact"/>
              <w:jc w:val="center"/>
              <w:rPr>
                <w:sz w:val="24"/>
                <w:szCs w:val="24"/>
              </w:rPr>
            </w:pPr>
            <w:r>
              <w:rPr>
                <w:rFonts w:hint="eastAsia"/>
                <w:sz w:val="24"/>
                <w:szCs w:val="24"/>
              </w:rPr>
              <w:t>学校专业设置评议专家组织评议意见</w:t>
            </w:r>
          </w:p>
        </w:tc>
        <w:tc>
          <w:tcPr>
            <w:tcW w:w="6995" w:type="dxa"/>
            <w:gridSpan w:val="3"/>
            <w:tcBorders>
              <w:top w:val="single" w:color="auto" w:sz="4" w:space="0"/>
              <w:left w:val="single" w:color="auto" w:sz="4" w:space="0"/>
              <w:bottom w:val="single" w:color="auto" w:sz="4" w:space="0"/>
              <w:right w:val="single" w:color="auto" w:sz="4" w:space="0"/>
            </w:tcBorders>
            <w:vAlign w:val="center"/>
          </w:tcPr>
          <w:p w14:paraId="40D11DB3">
            <w:pPr>
              <w:spacing w:line="360" w:lineRule="exact"/>
              <w:rPr>
                <w:sz w:val="24"/>
                <w:szCs w:val="24"/>
              </w:rPr>
            </w:pPr>
          </w:p>
          <w:p w14:paraId="08DD69E1">
            <w:pPr>
              <w:spacing w:line="360" w:lineRule="exact"/>
              <w:rPr>
                <w:sz w:val="24"/>
                <w:szCs w:val="24"/>
              </w:rPr>
            </w:pPr>
          </w:p>
          <w:p w14:paraId="5A2D96CF">
            <w:pPr>
              <w:spacing w:line="360" w:lineRule="exact"/>
              <w:rPr>
                <w:sz w:val="24"/>
                <w:szCs w:val="24"/>
              </w:rPr>
            </w:pPr>
          </w:p>
          <w:p w14:paraId="5BC58B35">
            <w:pPr>
              <w:spacing w:line="360" w:lineRule="exact"/>
              <w:rPr>
                <w:sz w:val="24"/>
                <w:szCs w:val="24"/>
              </w:rPr>
            </w:pPr>
          </w:p>
          <w:p w14:paraId="29E3B0EE">
            <w:pPr>
              <w:tabs>
                <w:tab w:val="left" w:pos="3990"/>
              </w:tabs>
              <w:spacing w:line="360" w:lineRule="exact"/>
              <w:ind w:firstLine="2640" w:firstLineChars="1100"/>
              <w:rPr>
                <w:rFonts w:hint="eastAsia" w:eastAsia="宋体"/>
                <w:sz w:val="24"/>
                <w:szCs w:val="24"/>
                <w:lang w:eastAsia="zh-CN"/>
              </w:rPr>
            </w:pPr>
            <w:r>
              <w:rPr>
                <w:rFonts w:hint="eastAsia"/>
                <w:sz w:val="24"/>
                <w:szCs w:val="24"/>
              </w:rPr>
              <w:t>（主任签字）</w:t>
            </w:r>
            <w:r>
              <w:rPr>
                <w:rFonts w:hint="eastAsia"/>
                <w:sz w:val="24"/>
                <w:szCs w:val="24"/>
                <w:lang w:eastAsia="zh-CN"/>
              </w:rPr>
              <w:t>：</w:t>
            </w:r>
          </w:p>
          <w:p w14:paraId="6ACB9E0F">
            <w:pPr>
              <w:tabs>
                <w:tab w:val="left" w:pos="3990"/>
              </w:tabs>
              <w:spacing w:line="360" w:lineRule="exact"/>
              <w:rPr>
                <w:sz w:val="24"/>
                <w:szCs w:val="24"/>
              </w:rPr>
            </w:pPr>
          </w:p>
          <w:p w14:paraId="10A9DEFF">
            <w:pPr>
              <w:tabs>
                <w:tab w:val="left" w:pos="3990"/>
              </w:tabs>
              <w:spacing w:line="360" w:lineRule="exact"/>
              <w:jc w:val="center"/>
              <w:rPr>
                <w:sz w:val="24"/>
                <w:szCs w:val="24"/>
              </w:rPr>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14:paraId="3CD3F0F0">
            <w:pPr>
              <w:spacing w:line="360" w:lineRule="exact"/>
              <w:jc w:val="center"/>
              <w:rPr>
                <w:sz w:val="24"/>
                <w:szCs w:val="24"/>
              </w:rPr>
            </w:pPr>
          </w:p>
        </w:tc>
      </w:tr>
      <w:tr w14:paraId="713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2076" w:type="dxa"/>
            <w:tcBorders>
              <w:top w:val="single" w:color="auto" w:sz="4" w:space="0"/>
              <w:left w:val="single" w:color="auto" w:sz="4" w:space="0"/>
              <w:bottom w:val="single" w:color="auto" w:sz="4" w:space="0"/>
              <w:right w:val="single" w:color="auto" w:sz="4" w:space="0"/>
            </w:tcBorders>
            <w:vAlign w:val="center"/>
          </w:tcPr>
          <w:p w14:paraId="3B1462A0">
            <w:pPr>
              <w:spacing w:line="360" w:lineRule="exact"/>
              <w:jc w:val="center"/>
              <w:rPr>
                <w:sz w:val="24"/>
                <w:szCs w:val="24"/>
              </w:rPr>
            </w:pPr>
            <w:r>
              <w:rPr>
                <w:rFonts w:hint="eastAsia"/>
                <w:sz w:val="24"/>
                <w:szCs w:val="24"/>
              </w:rPr>
              <w:t>学校意见</w:t>
            </w:r>
          </w:p>
        </w:tc>
        <w:tc>
          <w:tcPr>
            <w:tcW w:w="6995" w:type="dxa"/>
            <w:gridSpan w:val="3"/>
            <w:tcBorders>
              <w:top w:val="single" w:color="auto" w:sz="4" w:space="0"/>
              <w:left w:val="single" w:color="auto" w:sz="4" w:space="0"/>
              <w:bottom w:val="single" w:color="auto" w:sz="4" w:space="0"/>
              <w:right w:val="single" w:color="auto" w:sz="4" w:space="0"/>
            </w:tcBorders>
            <w:vAlign w:val="center"/>
          </w:tcPr>
          <w:p w14:paraId="1D306B2C">
            <w:pPr>
              <w:spacing w:line="360" w:lineRule="exact"/>
              <w:rPr>
                <w:sz w:val="24"/>
                <w:szCs w:val="24"/>
              </w:rPr>
            </w:pPr>
          </w:p>
          <w:p w14:paraId="01047CCE">
            <w:pPr>
              <w:spacing w:line="360" w:lineRule="exact"/>
              <w:rPr>
                <w:sz w:val="24"/>
                <w:szCs w:val="24"/>
              </w:rPr>
            </w:pPr>
          </w:p>
          <w:p w14:paraId="56F44062">
            <w:pPr>
              <w:spacing w:line="360" w:lineRule="exact"/>
              <w:rPr>
                <w:sz w:val="24"/>
                <w:szCs w:val="24"/>
              </w:rPr>
            </w:pPr>
          </w:p>
          <w:p w14:paraId="3F8AF952">
            <w:pPr>
              <w:spacing w:line="360" w:lineRule="exact"/>
              <w:ind w:firstLine="3360" w:firstLineChars="1400"/>
              <w:rPr>
                <w:sz w:val="24"/>
                <w:szCs w:val="24"/>
              </w:rPr>
            </w:pPr>
          </w:p>
          <w:p w14:paraId="7F7AD4CA">
            <w:pPr>
              <w:spacing w:line="360" w:lineRule="exact"/>
              <w:rPr>
                <w:sz w:val="24"/>
                <w:szCs w:val="24"/>
              </w:rPr>
            </w:pPr>
            <w:r>
              <w:rPr>
                <w:rFonts w:hint="eastAsia"/>
                <w:sz w:val="24"/>
                <w:szCs w:val="24"/>
              </w:rPr>
              <w:t>（校长签字）</w:t>
            </w:r>
            <w:r>
              <w:rPr>
                <w:rFonts w:hint="eastAsia"/>
                <w:sz w:val="24"/>
                <w:szCs w:val="24"/>
                <w:lang w:val="en-US" w:eastAsia="zh-CN"/>
              </w:rPr>
              <w:t xml:space="preserve">          </w:t>
            </w:r>
            <w:r>
              <w:rPr>
                <w:rFonts w:hint="eastAsia"/>
                <w:sz w:val="24"/>
                <w:szCs w:val="24"/>
              </w:rPr>
              <w:t>学校（盖章）：</w:t>
            </w:r>
          </w:p>
          <w:p w14:paraId="7006EBC7">
            <w:pPr>
              <w:spacing w:line="360" w:lineRule="exact"/>
              <w:rPr>
                <w:sz w:val="24"/>
                <w:szCs w:val="24"/>
              </w:rPr>
            </w:pPr>
          </w:p>
          <w:p w14:paraId="16A375C3">
            <w:pPr>
              <w:spacing w:line="360" w:lineRule="exact"/>
              <w:jc w:val="center"/>
              <w:rPr>
                <w:sz w:val="24"/>
                <w:szCs w:val="24"/>
              </w:rPr>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14:paraId="53DC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2076" w:type="dxa"/>
            <w:tcBorders>
              <w:top w:val="single" w:color="auto" w:sz="4" w:space="0"/>
              <w:left w:val="single" w:color="auto" w:sz="4" w:space="0"/>
              <w:bottom w:val="single" w:color="auto" w:sz="4" w:space="0"/>
              <w:right w:val="single" w:color="auto" w:sz="4" w:space="0"/>
            </w:tcBorders>
            <w:vAlign w:val="center"/>
          </w:tcPr>
          <w:p w14:paraId="36EBAA21">
            <w:pPr>
              <w:jc w:val="center"/>
              <w:rPr>
                <w:rFonts w:ascii="宋体" w:hAnsi="宋体"/>
                <w:sz w:val="24"/>
                <w:szCs w:val="24"/>
              </w:rPr>
            </w:pPr>
            <w:r>
              <w:rPr>
                <w:rFonts w:hint="eastAsia" w:ascii="宋体" w:hAnsi="宋体"/>
                <w:sz w:val="24"/>
                <w:szCs w:val="24"/>
              </w:rPr>
              <w:t>省级</w:t>
            </w:r>
          </w:p>
          <w:p w14:paraId="599F319B">
            <w:pPr>
              <w:jc w:val="center"/>
              <w:rPr>
                <w:rFonts w:ascii="宋体" w:hAnsi="宋体"/>
                <w:sz w:val="24"/>
                <w:szCs w:val="24"/>
              </w:rPr>
            </w:pPr>
            <w:r>
              <w:rPr>
                <w:rFonts w:hint="eastAsia" w:ascii="宋体" w:hAnsi="宋体"/>
                <w:sz w:val="24"/>
                <w:szCs w:val="24"/>
              </w:rPr>
              <w:t>教育</w:t>
            </w:r>
          </w:p>
          <w:p w14:paraId="3BBB1852">
            <w:pPr>
              <w:jc w:val="center"/>
              <w:rPr>
                <w:rFonts w:ascii="宋体" w:hAnsi="宋体"/>
                <w:sz w:val="24"/>
                <w:szCs w:val="24"/>
              </w:rPr>
            </w:pPr>
            <w:r>
              <w:rPr>
                <w:rFonts w:hint="eastAsia" w:ascii="宋体" w:hAnsi="宋体"/>
                <w:sz w:val="24"/>
                <w:szCs w:val="24"/>
              </w:rPr>
              <w:t>行政</w:t>
            </w:r>
          </w:p>
          <w:p w14:paraId="6693F8A4">
            <w:pPr>
              <w:jc w:val="center"/>
              <w:rPr>
                <w:rFonts w:ascii="宋体" w:hAnsi="宋体"/>
                <w:sz w:val="24"/>
                <w:szCs w:val="24"/>
              </w:rPr>
            </w:pPr>
            <w:r>
              <w:rPr>
                <w:rFonts w:hint="eastAsia" w:ascii="宋体" w:hAnsi="宋体"/>
                <w:sz w:val="24"/>
                <w:szCs w:val="24"/>
              </w:rPr>
              <w:t>部门</w:t>
            </w:r>
          </w:p>
          <w:p w14:paraId="59344031">
            <w:pPr>
              <w:spacing w:line="360" w:lineRule="exact"/>
              <w:jc w:val="center"/>
              <w:rPr>
                <w:sz w:val="24"/>
                <w:szCs w:val="24"/>
              </w:rPr>
            </w:pPr>
            <w:r>
              <w:rPr>
                <w:rFonts w:hint="eastAsia" w:ascii="宋体" w:hAnsi="宋体"/>
                <w:sz w:val="24"/>
                <w:szCs w:val="24"/>
              </w:rPr>
              <w:t>意见</w:t>
            </w:r>
          </w:p>
        </w:tc>
        <w:tc>
          <w:tcPr>
            <w:tcW w:w="6995" w:type="dxa"/>
            <w:gridSpan w:val="3"/>
            <w:tcBorders>
              <w:top w:val="single" w:color="auto" w:sz="4" w:space="0"/>
              <w:left w:val="single" w:color="auto" w:sz="4" w:space="0"/>
              <w:bottom w:val="single" w:color="auto" w:sz="4" w:space="0"/>
              <w:right w:val="single" w:color="auto" w:sz="4" w:space="0"/>
            </w:tcBorders>
            <w:vAlign w:val="center"/>
          </w:tcPr>
          <w:p w14:paraId="6D78767A">
            <w:pPr>
              <w:spacing w:line="360" w:lineRule="exact"/>
              <w:rPr>
                <w:sz w:val="24"/>
                <w:szCs w:val="24"/>
              </w:rPr>
            </w:pPr>
          </w:p>
          <w:p w14:paraId="618CFD27">
            <w:pPr>
              <w:spacing w:line="360" w:lineRule="exact"/>
              <w:rPr>
                <w:sz w:val="24"/>
                <w:szCs w:val="24"/>
              </w:rPr>
            </w:pPr>
          </w:p>
          <w:p w14:paraId="0AEC45D4">
            <w:pPr>
              <w:spacing w:line="360" w:lineRule="exact"/>
              <w:ind w:firstLine="3600" w:firstLineChars="1500"/>
              <w:rPr>
                <w:sz w:val="24"/>
                <w:szCs w:val="24"/>
              </w:rPr>
            </w:pPr>
            <w:r>
              <w:rPr>
                <w:rFonts w:hint="eastAsia"/>
                <w:sz w:val="24"/>
                <w:szCs w:val="24"/>
              </w:rPr>
              <w:t>盖章：</w:t>
            </w:r>
          </w:p>
          <w:p w14:paraId="6EDB7C76">
            <w:pPr>
              <w:spacing w:line="360" w:lineRule="exact"/>
              <w:rPr>
                <w:sz w:val="24"/>
                <w:szCs w:val="24"/>
              </w:rPr>
            </w:pPr>
          </w:p>
          <w:p w14:paraId="4EE73409">
            <w:pPr>
              <w:spacing w:line="360" w:lineRule="exact"/>
              <w:ind w:firstLine="3840" w:firstLineChars="1600"/>
              <w:rPr>
                <w:sz w:val="24"/>
                <w:szCs w:val="24"/>
              </w:rPr>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14:paraId="6CEE3903">
      <w:pPr>
        <w:spacing w:line="580" w:lineRule="exact"/>
        <w:rPr>
          <w:rFonts w:hint="eastAsia" w:eastAsia="仿宋_GB2312"/>
          <w:sz w:val="24"/>
          <w:szCs w:val="24"/>
        </w:rPr>
      </w:pPr>
      <w:r>
        <w:rPr>
          <w:rFonts w:hint="eastAsia" w:eastAsia="仿宋_GB2312"/>
          <w:sz w:val="24"/>
          <w:szCs w:val="24"/>
        </w:rPr>
        <w:t>注：专业代码按《办法》规定的专业目录填写。</w:t>
      </w:r>
      <w:r>
        <w:rPr>
          <w:rFonts w:hint="eastAsia" w:eastAsia="仿宋_GB2312"/>
          <w:sz w:val="24"/>
          <w:szCs w:val="24"/>
        </w:rPr>
        <w:br w:type="page"/>
      </w:r>
    </w:p>
    <w:p w14:paraId="41C2DB7C">
      <w:pPr>
        <w:spacing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ascii="Times New Roman" w:hAnsi="Times New Roman" w:eastAsia="黑体"/>
          <w:sz w:val="32"/>
          <w:szCs w:val="32"/>
        </w:rPr>
        <w:t>学校基本情况</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 w:type="dxa"/>
          <w:left w:w="108" w:type="dxa"/>
          <w:bottom w:w="11" w:type="dxa"/>
          <w:right w:w="108" w:type="dxa"/>
        </w:tblCellMar>
      </w:tblPr>
      <w:tblGrid>
        <w:gridCol w:w="1736"/>
        <w:gridCol w:w="1382"/>
        <w:gridCol w:w="1230"/>
        <w:gridCol w:w="2749"/>
        <w:gridCol w:w="1974"/>
      </w:tblGrid>
      <w:tr w14:paraId="5742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3E5FB87A">
            <w:pPr>
              <w:spacing w:line="580" w:lineRule="exact"/>
              <w:jc w:val="left"/>
              <w:rPr>
                <w:rFonts w:hint="eastAsia" w:ascii="宋体" w:hAnsi="宋体" w:eastAsia="宋体" w:cs="宋体"/>
                <w:sz w:val="24"/>
                <w:szCs w:val="24"/>
              </w:rPr>
            </w:pPr>
            <w:r>
              <w:rPr>
                <w:rFonts w:hint="eastAsia" w:ascii="宋体" w:hAnsi="宋体" w:eastAsia="宋体" w:cs="宋体"/>
                <w:sz w:val="24"/>
                <w:szCs w:val="24"/>
              </w:rPr>
              <w:t>学校名称</w:t>
            </w:r>
          </w:p>
        </w:tc>
        <w:tc>
          <w:tcPr>
            <w:tcW w:w="1354" w:type="dxa"/>
            <w:tcBorders>
              <w:top w:val="single" w:color="auto" w:sz="4" w:space="0"/>
              <w:left w:val="single" w:color="auto" w:sz="4" w:space="0"/>
              <w:bottom w:val="single" w:color="auto" w:sz="4" w:space="0"/>
              <w:right w:val="single" w:color="auto" w:sz="4" w:space="0"/>
            </w:tcBorders>
            <w:vAlign w:val="center"/>
          </w:tcPr>
          <w:p w14:paraId="43E6CBD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南充市职工大学</w:t>
            </w:r>
          </w:p>
        </w:tc>
        <w:tc>
          <w:tcPr>
            <w:tcW w:w="1205" w:type="dxa"/>
            <w:tcBorders>
              <w:top w:val="single" w:color="auto" w:sz="4" w:space="0"/>
              <w:left w:val="single" w:color="auto" w:sz="4" w:space="0"/>
              <w:bottom w:val="single" w:color="auto" w:sz="4" w:space="0"/>
              <w:right w:val="single" w:color="auto" w:sz="4" w:space="0"/>
            </w:tcBorders>
            <w:vAlign w:val="center"/>
          </w:tcPr>
          <w:p w14:paraId="0E136C8D">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学校地址</w:t>
            </w:r>
          </w:p>
        </w:tc>
        <w:tc>
          <w:tcPr>
            <w:tcW w:w="4628" w:type="dxa"/>
            <w:gridSpan w:val="2"/>
            <w:tcBorders>
              <w:top w:val="single" w:color="auto" w:sz="4" w:space="0"/>
              <w:left w:val="single" w:color="auto" w:sz="4" w:space="0"/>
              <w:bottom w:val="single" w:color="auto" w:sz="4" w:space="0"/>
              <w:right w:val="single" w:color="auto" w:sz="4" w:space="0"/>
            </w:tcBorders>
            <w:vAlign w:val="center"/>
          </w:tcPr>
          <w:p w14:paraId="4C31B7F5">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南充市顺庆区潆溪街道</w:t>
            </w:r>
          </w:p>
          <w:p w14:paraId="5FBB6CC1">
            <w:pPr>
              <w:spacing w:line="580" w:lineRule="exact"/>
              <w:jc w:val="center"/>
              <w:rPr>
                <w:rFonts w:hint="eastAsia" w:ascii="宋体" w:hAnsi="宋体" w:eastAsia="宋体" w:cs="宋体"/>
                <w:sz w:val="24"/>
                <w:szCs w:val="24"/>
              </w:rPr>
            </w:pPr>
            <w:r>
              <w:rPr>
                <w:rFonts w:hint="eastAsia" w:ascii="宋体" w:hAnsi="宋体" w:cs="宋体"/>
                <w:sz w:val="24"/>
                <w:szCs w:val="24"/>
                <w:lang w:val="en-US" w:eastAsia="zh-CN"/>
              </w:rPr>
              <w:t>潆康东路</w:t>
            </w:r>
            <w:r>
              <w:rPr>
                <w:rFonts w:hint="eastAsia" w:ascii="宋体" w:hAnsi="宋体" w:eastAsia="宋体" w:cs="宋体"/>
                <w:sz w:val="24"/>
                <w:szCs w:val="24"/>
              </w:rPr>
              <w:t>77号</w:t>
            </w:r>
          </w:p>
        </w:tc>
      </w:tr>
      <w:tr w14:paraId="31BF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51A9B322">
            <w:pPr>
              <w:spacing w:line="580" w:lineRule="exact"/>
              <w:jc w:val="left"/>
              <w:rPr>
                <w:rFonts w:hint="eastAsia" w:ascii="宋体" w:hAnsi="宋体" w:eastAsia="宋体" w:cs="宋体"/>
                <w:sz w:val="24"/>
                <w:szCs w:val="24"/>
              </w:rPr>
            </w:pPr>
            <w:r>
              <w:rPr>
                <w:rFonts w:hint="eastAsia" w:ascii="宋体" w:hAnsi="宋体" w:eastAsia="宋体" w:cs="宋体"/>
                <w:sz w:val="24"/>
                <w:szCs w:val="24"/>
              </w:rPr>
              <w:t>邮政编码</w:t>
            </w:r>
          </w:p>
        </w:tc>
        <w:tc>
          <w:tcPr>
            <w:tcW w:w="1354" w:type="dxa"/>
            <w:tcBorders>
              <w:top w:val="single" w:color="auto" w:sz="4" w:space="0"/>
              <w:left w:val="single" w:color="auto" w:sz="4" w:space="0"/>
              <w:bottom w:val="single" w:color="auto" w:sz="4" w:space="0"/>
              <w:right w:val="single" w:color="auto" w:sz="4" w:space="0"/>
            </w:tcBorders>
            <w:vAlign w:val="center"/>
          </w:tcPr>
          <w:p w14:paraId="3C07D804">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637000</w:t>
            </w:r>
          </w:p>
        </w:tc>
        <w:tc>
          <w:tcPr>
            <w:tcW w:w="1205" w:type="dxa"/>
            <w:tcBorders>
              <w:top w:val="single" w:color="auto" w:sz="4" w:space="0"/>
              <w:left w:val="single" w:color="auto" w:sz="4" w:space="0"/>
              <w:bottom w:val="single" w:color="auto" w:sz="4" w:space="0"/>
              <w:right w:val="single" w:color="auto" w:sz="4" w:space="0"/>
            </w:tcBorders>
            <w:vAlign w:val="center"/>
          </w:tcPr>
          <w:p w14:paraId="071FFE01">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校园网址</w:t>
            </w:r>
          </w:p>
        </w:tc>
        <w:tc>
          <w:tcPr>
            <w:tcW w:w="4628" w:type="dxa"/>
            <w:gridSpan w:val="2"/>
            <w:tcBorders>
              <w:top w:val="single" w:color="auto" w:sz="4" w:space="0"/>
              <w:left w:val="single" w:color="auto" w:sz="4" w:space="0"/>
              <w:bottom w:val="single" w:color="auto" w:sz="4" w:space="0"/>
              <w:right w:val="single" w:color="auto" w:sz="4" w:space="0"/>
            </w:tcBorders>
            <w:vAlign w:val="center"/>
          </w:tcPr>
          <w:p w14:paraId="440B262C">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www.nczgdx.com/</w:t>
            </w:r>
          </w:p>
        </w:tc>
      </w:tr>
      <w:tr w14:paraId="291A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04797DFB">
            <w:pPr>
              <w:spacing w:line="580" w:lineRule="exact"/>
              <w:jc w:val="left"/>
              <w:rPr>
                <w:rFonts w:hint="eastAsia" w:ascii="宋体" w:hAnsi="宋体" w:eastAsia="宋体" w:cs="宋体"/>
                <w:sz w:val="24"/>
                <w:szCs w:val="24"/>
              </w:rPr>
            </w:pPr>
            <w:r>
              <w:rPr>
                <w:rFonts w:hint="eastAsia" w:ascii="宋体" w:hAnsi="宋体" w:eastAsia="宋体" w:cs="宋体"/>
                <w:sz w:val="24"/>
                <w:szCs w:val="24"/>
              </w:rPr>
              <w:t>在校生总数</w:t>
            </w:r>
          </w:p>
        </w:tc>
        <w:tc>
          <w:tcPr>
            <w:tcW w:w="2559" w:type="dxa"/>
            <w:gridSpan w:val="2"/>
            <w:tcBorders>
              <w:top w:val="single" w:color="auto" w:sz="4" w:space="0"/>
              <w:left w:val="single" w:color="auto" w:sz="4" w:space="0"/>
              <w:bottom w:val="single" w:color="auto" w:sz="4" w:space="0"/>
              <w:right w:val="single" w:color="auto" w:sz="4" w:space="0"/>
            </w:tcBorders>
            <w:vAlign w:val="center"/>
          </w:tcPr>
          <w:p w14:paraId="2E0CBE1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1517</w:t>
            </w:r>
          </w:p>
        </w:tc>
        <w:tc>
          <w:tcPr>
            <w:tcW w:w="2694" w:type="dxa"/>
            <w:tcBorders>
              <w:top w:val="single" w:color="auto" w:sz="4" w:space="0"/>
              <w:left w:val="single" w:color="auto" w:sz="4" w:space="0"/>
              <w:bottom w:val="single" w:color="auto" w:sz="4" w:space="0"/>
              <w:right w:val="single" w:color="auto" w:sz="4" w:space="0"/>
            </w:tcBorders>
            <w:vAlign w:val="center"/>
          </w:tcPr>
          <w:p w14:paraId="42994B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专业平均年招生规模</w:t>
            </w:r>
          </w:p>
        </w:tc>
        <w:tc>
          <w:tcPr>
            <w:tcW w:w="1934" w:type="dxa"/>
            <w:tcBorders>
              <w:top w:val="single" w:color="auto" w:sz="4" w:space="0"/>
              <w:left w:val="single" w:color="auto" w:sz="4" w:space="0"/>
              <w:bottom w:val="single" w:color="auto" w:sz="4" w:space="0"/>
              <w:right w:val="single" w:color="auto" w:sz="4" w:space="0"/>
            </w:tcBorders>
            <w:vAlign w:val="center"/>
          </w:tcPr>
          <w:p w14:paraId="1A9FA7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r>
      <w:tr w14:paraId="5350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94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13C13014">
            <w:pPr>
              <w:spacing w:line="580" w:lineRule="exact"/>
              <w:jc w:val="left"/>
              <w:rPr>
                <w:rFonts w:hint="eastAsia" w:ascii="宋体" w:hAnsi="宋体" w:eastAsia="宋体" w:cs="宋体"/>
                <w:sz w:val="24"/>
                <w:szCs w:val="24"/>
              </w:rPr>
            </w:pPr>
            <w:r>
              <w:rPr>
                <w:rFonts w:hint="eastAsia" w:ascii="宋体" w:hAnsi="宋体" w:eastAsia="宋体" w:cs="宋体"/>
                <w:sz w:val="24"/>
                <w:szCs w:val="24"/>
              </w:rPr>
              <w:t>学校办学类型</w:t>
            </w:r>
          </w:p>
        </w:tc>
        <w:tc>
          <w:tcPr>
            <w:tcW w:w="7187" w:type="dxa"/>
            <w:gridSpan w:val="4"/>
            <w:tcBorders>
              <w:top w:val="single" w:color="auto" w:sz="4" w:space="0"/>
              <w:left w:val="single" w:color="auto" w:sz="4" w:space="0"/>
              <w:bottom w:val="single" w:color="auto" w:sz="4" w:space="0"/>
              <w:right w:val="single" w:color="auto" w:sz="4" w:space="0"/>
            </w:tcBorders>
            <w:vAlign w:val="center"/>
          </w:tcPr>
          <w:p w14:paraId="2DED4491">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□开放大学</w:t>
            </w:r>
            <w:r>
              <w:rPr>
                <w:rFonts w:hint="eastAsia" w:ascii="宋体" w:hAnsi="宋体" w:eastAsia="宋体" w:cs="宋体"/>
                <w:sz w:val="24"/>
                <w:szCs w:val="24"/>
                <w:lang w:eastAsia="zh-CN"/>
              </w:rPr>
              <w:t>☑</w:t>
            </w:r>
            <w:r>
              <w:rPr>
                <w:rFonts w:hint="eastAsia" w:ascii="宋体" w:hAnsi="宋体" w:eastAsia="宋体" w:cs="宋体"/>
                <w:sz w:val="24"/>
                <w:szCs w:val="24"/>
              </w:rPr>
              <w:t>独立设置成人高校</w:t>
            </w:r>
          </w:p>
        </w:tc>
      </w:tr>
      <w:tr w14:paraId="7AC7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94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5C086CDF">
            <w:pPr>
              <w:spacing w:line="580" w:lineRule="exact"/>
              <w:jc w:val="left"/>
              <w:rPr>
                <w:rFonts w:hint="eastAsia" w:ascii="宋体" w:hAnsi="宋体" w:eastAsia="宋体" w:cs="宋体"/>
                <w:sz w:val="24"/>
                <w:szCs w:val="24"/>
              </w:rPr>
            </w:pPr>
            <w:r>
              <w:rPr>
                <w:rFonts w:hint="eastAsia" w:ascii="宋体" w:hAnsi="宋体" w:eastAsia="宋体" w:cs="宋体"/>
                <w:sz w:val="24"/>
                <w:szCs w:val="24"/>
              </w:rPr>
              <w:t>已有学科门类或专业大类</w:t>
            </w:r>
          </w:p>
        </w:tc>
        <w:tc>
          <w:tcPr>
            <w:tcW w:w="7187" w:type="dxa"/>
            <w:gridSpan w:val="4"/>
            <w:tcBorders>
              <w:top w:val="single" w:color="auto" w:sz="4" w:space="0"/>
              <w:left w:val="single" w:color="auto" w:sz="4" w:space="0"/>
              <w:bottom w:val="single" w:color="auto" w:sz="4" w:space="0"/>
              <w:right w:val="single" w:color="auto" w:sz="4" w:space="0"/>
            </w:tcBorders>
            <w:vAlign w:val="center"/>
          </w:tcPr>
          <w:p w14:paraId="448F1B96">
            <w:pPr>
              <w:spacing w:line="580" w:lineRule="exact"/>
              <w:jc w:val="left"/>
              <w:rPr>
                <w:rFonts w:hint="eastAsia" w:ascii="宋体" w:hAnsi="宋体" w:eastAsia="宋体" w:cs="宋体"/>
                <w:sz w:val="24"/>
                <w:szCs w:val="24"/>
              </w:rPr>
            </w:pPr>
            <w:r>
              <w:rPr>
                <w:rFonts w:hint="eastAsia" w:ascii="宋体" w:hAnsi="宋体" w:eastAsia="宋体" w:cs="宋体"/>
                <w:sz w:val="24"/>
                <w:szCs w:val="24"/>
              </w:rPr>
              <w:t>水利工程与管理大类、财务会计大类、经济贸易大类、计算机大类、建设工程管理大类、工商管理大类、公共管理大类</w:t>
            </w:r>
          </w:p>
        </w:tc>
      </w:tr>
      <w:tr w14:paraId="642A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85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39D76757">
            <w:pPr>
              <w:spacing w:line="580" w:lineRule="exact"/>
              <w:ind w:right="-105" w:rightChars="-50"/>
              <w:jc w:val="left"/>
              <w:rPr>
                <w:rFonts w:hint="eastAsia" w:ascii="宋体" w:hAnsi="宋体" w:eastAsia="宋体" w:cs="宋体"/>
                <w:sz w:val="24"/>
                <w:szCs w:val="24"/>
              </w:rPr>
            </w:pPr>
            <w:r>
              <w:rPr>
                <w:rFonts w:hint="eastAsia" w:ascii="宋体" w:hAnsi="宋体" w:eastAsia="宋体" w:cs="宋体"/>
                <w:sz w:val="24"/>
                <w:szCs w:val="24"/>
              </w:rPr>
              <w:t>专任教师</w:t>
            </w:r>
          </w:p>
          <w:p w14:paraId="76A1A2AB">
            <w:pPr>
              <w:spacing w:line="580" w:lineRule="exact"/>
              <w:jc w:val="left"/>
              <w:rPr>
                <w:rFonts w:hint="eastAsia" w:ascii="宋体" w:hAnsi="宋体" w:eastAsia="宋体" w:cs="宋体"/>
                <w:sz w:val="24"/>
                <w:szCs w:val="24"/>
              </w:rPr>
            </w:pPr>
            <w:r>
              <w:rPr>
                <w:rFonts w:hint="eastAsia" w:ascii="宋体" w:hAnsi="宋体" w:eastAsia="宋体" w:cs="宋体"/>
                <w:sz w:val="24"/>
                <w:szCs w:val="24"/>
              </w:rPr>
              <w:t>总数（人）</w:t>
            </w:r>
          </w:p>
        </w:tc>
        <w:tc>
          <w:tcPr>
            <w:tcW w:w="2559" w:type="dxa"/>
            <w:gridSpan w:val="2"/>
            <w:tcBorders>
              <w:top w:val="single" w:color="auto" w:sz="4" w:space="0"/>
              <w:left w:val="single" w:color="auto" w:sz="4" w:space="0"/>
              <w:bottom w:val="single" w:color="auto" w:sz="4" w:space="0"/>
              <w:right w:val="single" w:color="auto" w:sz="4" w:space="0"/>
            </w:tcBorders>
            <w:vAlign w:val="center"/>
          </w:tcPr>
          <w:p w14:paraId="0B21E066">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45</w:t>
            </w:r>
          </w:p>
        </w:tc>
        <w:tc>
          <w:tcPr>
            <w:tcW w:w="2694" w:type="dxa"/>
            <w:tcBorders>
              <w:top w:val="single" w:color="auto" w:sz="4" w:space="0"/>
              <w:left w:val="single" w:color="auto" w:sz="4" w:space="0"/>
              <w:bottom w:val="single" w:color="auto" w:sz="4" w:space="0"/>
              <w:right w:val="single" w:color="auto" w:sz="4" w:space="0"/>
            </w:tcBorders>
            <w:vAlign w:val="center"/>
          </w:tcPr>
          <w:p w14:paraId="5EA8F975">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专任教师中副教授及以上职称教师所占比例</w:t>
            </w:r>
          </w:p>
        </w:tc>
        <w:tc>
          <w:tcPr>
            <w:tcW w:w="1934" w:type="dxa"/>
            <w:tcBorders>
              <w:top w:val="single" w:color="auto" w:sz="4" w:space="0"/>
              <w:left w:val="single" w:color="auto" w:sz="4" w:space="0"/>
              <w:bottom w:val="single" w:color="auto" w:sz="4" w:space="0"/>
              <w:right w:val="single" w:color="auto" w:sz="4" w:space="0"/>
            </w:tcBorders>
            <w:vAlign w:val="center"/>
          </w:tcPr>
          <w:p w14:paraId="00873DEB">
            <w:pPr>
              <w:spacing w:line="5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r>
      <w:tr w14:paraId="0992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669"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686C3770">
            <w:pPr>
              <w:spacing w:line="580" w:lineRule="exact"/>
              <w:jc w:val="center"/>
              <w:rPr>
                <w:sz w:val="24"/>
                <w:szCs w:val="24"/>
              </w:rPr>
            </w:pPr>
            <w:r>
              <w:rPr>
                <w:rFonts w:hint="eastAsia"/>
                <w:sz w:val="24"/>
                <w:szCs w:val="24"/>
              </w:rPr>
              <w:t>学校简介和</w:t>
            </w:r>
          </w:p>
          <w:p w14:paraId="68456DB2">
            <w:pPr>
              <w:spacing w:line="580" w:lineRule="exact"/>
              <w:jc w:val="center"/>
              <w:rPr>
                <w:sz w:val="24"/>
                <w:szCs w:val="24"/>
              </w:rPr>
            </w:pPr>
            <w:r>
              <w:rPr>
                <w:rFonts w:hint="eastAsia"/>
                <w:sz w:val="24"/>
                <w:szCs w:val="24"/>
              </w:rPr>
              <w:t>历史沿革</w:t>
            </w:r>
          </w:p>
          <w:p w14:paraId="5AD3BAA3">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187" w:type="dxa"/>
            <w:gridSpan w:val="4"/>
            <w:tcBorders>
              <w:top w:val="single" w:color="auto" w:sz="4" w:space="0"/>
              <w:left w:val="single" w:color="auto" w:sz="4" w:space="0"/>
              <w:bottom w:val="single" w:color="auto" w:sz="4" w:space="0"/>
              <w:right w:val="single" w:color="auto" w:sz="4" w:space="0"/>
            </w:tcBorders>
            <w:vAlign w:val="top"/>
          </w:tcPr>
          <w:p w14:paraId="0B813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南充市职工大学成立于1976年，1984年经四川省人民政府批准，教育部备案成为独立建制的成人高等学校，是四川省工会系统现有两所成人高校之一，也是南充市唯一的一所独立建制的成人类高等学校。</w:t>
            </w:r>
          </w:p>
          <w:p w14:paraId="1A7C78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黑体"/>
                <w:sz w:val="24"/>
                <w:szCs w:val="24"/>
              </w:rPr>
            </w:pPr>
            <w:r>
              <w:rPr>
                <w:rFonts w:hint="eastAsia" w:ascii="宋体" w:hAnsi="宋体" w:eastAsia="宋体" w:cs="宋体"/>
                <w:sz w:val="24"/>
                <w:szCs w:val="24"/>
              </w:rPr>
              <w:t>学校主要开展成人学历教育以及职业技能培训。学历教育包括大</w:t>
            </w:r>
            <w:r>
              <w:rPr>
                <w:rFonts w:hint="eastAsia" w:ascii="宋体" w:hAnsi="宋体" w:cs="宋体"/>
                <w:sz w:val="24"/>
                <w:szCs w:val="24"/>
                <w:lang w:val="en-US" w:eastAsia="zh-CN"/>
              </w:rPr>
              <w:t>学专科</w:t>
            </w:r>
            <w:r>
              <w:rPr>
                <w:rFonts w:hint="eastAsia" w:ascii="宋体" w:hAnsi="宋体" w:eastAsia="宋体" w:cs="宋体"/>
                <w:sz w:val="24"/>
                <w:szCs w:val="24"/>
              </w:rPr>
              <w:t>、本科二个层次，成人大专开设的专业有：计算机应用技术、水利水电建筑工程、</w:t>
            </w:r>
            <w:r>
              <w:rPr>
                <w:rFonts w:hint="eastAsia" w:ascii="宋体" w:hAnsi="宋体" w:cs="宋体"/>
                <w:sz w:val="24"/>
                <w:szCs w:val="24"/>
                <w:lang w:val="en-US" w:eastAsia="zh-CN"/>
              </w:rPr>
              <w:t>大数据与</w:t>
            </w:r>
            <w:r>
              <w:rPr>
                <w:rFonts w:hint="eastAsia" w:ascii="宋体" w:hAnsi="宋体" w:eastAsia="宋体" w:cs="宋体"/>
                <w:sz w:val="24"/>
                <w:szCs w:val="24"/>
              </w:rPr>
              <w:t>会计、建筑经济管理、</w:t>
            </w:r>
            <w:r>
              <w:rPr>
                <w:rFonts w:hint="eastAsia" w:ascii="宋体" w:hAnsi="宋体" w:cs="宋体"/>
                <w:sz w:val="24"/>
                <w:szCs w:val="24"/>
                <w:lang w:val="en-US" w:eastAsia="zh-CN"/>
              </w:rPr>
              <w:t>行政管理、工商管理、人力资源管理等</w:t>
            </w:r>
            <w:r>
              <w:rPr>
                <w:rFonts w:hint="eastAsia" w:ascii="宋体" w:hAnsi="宋体" w:eastAsia="宋体" w:cs="宋体"/>
                <w:sz w:val="24"/>
                <w:szCs w:val="24"/>
              </w:rPr>
              <w:t>专业,本科与四川大学成人继续教育学院合作。学校现有各层次在校学员</w:t>
            </w:r>
            <w:r>
              <w:rPr>
                <w:rFonts w:hint="eastAsia" w:ascii="宋体" w:hAnsi="宋体" w:cs="宋体"/>
                <w:sz w:val="24"/>
                <w:szCs w:val="24"/>
                <w:lang w:val="en-US" w:eastAsia="zh-CN"/>
              </w:rPr>
              <w:t>1500</w:t>
            </w:r>
            <w:r>
              <w:rPr>
                <w:rFonts w:hint="eastAsia" w:ascii="宋体" w:hAnsi="宋体" w:eastAsia="宋体" w:cs="宋体"/>
                <w:sz w:val="24"/>
                <w:szCs w:val="24"/>
              </w:rPr>
              <w:t>余人。职业技能培训开设有：厨师、家政（月嫂）、美容、美发、自主创业、酒店服务、汽车维修及装饰等专业，年培训学员2000人以上。</w:t>
            </w:r>
          </w:p>
        </w:tc>
      </w:tr>
    </w:tbl>
    <w:p w14:paraId="4EDEF2A5">
      <w:pPr>
        <w:spacing w:line="580" w:lineRule="exact"/>
        <w:jc w:val="left"/>
        <w:rPr>
          <w:rFonts w:ascii="Times New Roman" w:hAnsi="Times New Roman" w:eastAsia="黑体"/>
          <w:sz w:val="32"/>
          <w:szCs w:val="32"/>
        </w:rPr>
      </w:pPr>
      <w:r>
        <w:rPr>
          <w:rFonts w:hint="eastAsia" w:ascii="仿宋_GB2312" w:hAnsi="仿宋_GB2312" w:eastAsia="仿宋_GB2312" w:cs="仿宋_GB2312"/>
          <w:sz w:val="24"/>
          <w:szCs w:val="24"/>
        </w:rPr>
        <w:t>注：专业平均年招生规模=学校年招生数÷学校现有专业总数</w:t>
      </w:r>
      <w:r>
        <w:rPr>
          <w:rFonts w:eastAsia="黑体"/>
          <w:sz w:val="24"/>
          <w:szCs w:val="24"/>
        </w:rPr>
        <w:br w:type="page"/>
      </w:r>
      <w:r>
        <w:rPr>
          <w:rFonts w:ascii="Times New Roman" w:hAnsi="Times New Roman" w:eastAsia="黑体"/>
          <w:sz w:val="32"/>
          <w:szCs w:val="32"/>
        </w:rPr>
        <w:t>3.增设专业的理由和基础</w:t>
      </w:r>
    </w:p>
    <w:tbl>
      <w:tblPr>
        <w:tblStyle w:val="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4F3A1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2" w:hRule="atLeast"/>
          <w:jc w:val="center"/>
        </w:trPr>
        <w:tc>
          <w:tcPr>
            <w:tcW w:w="9000" w:type="dxa"/>
            <w:tcBorders>
              <w:top w:val="single" w:color="auto" w:sz="4" w:space="0"/>
              <w:left w:val="single" w:color="auto" w:sz="4" w:space="0"/>
              <w:bottom w:val="single" w:color="auto" w:sz="4" w:space="0"/>
              <w:right w:val="single" w:color="auto" w:sz="4" w:space="0"/>
            </w:tcBorders>
            <w:vAlign w:val="top"/>
          </w:tcPr>
          <w:p w14:paraId="66666A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（包括申请增设专业的主要理由、专业筹建情况、学校专业发展规划及人才需求预测情况等方面的内容）</w:t>
            </w:r>
          </w:p>
          <w:p w14:paraId="47BCBB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p>
          <w:p w14:paraId="4579B5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一、增设现代农业经济管理专业的核心理由</w:t>
            </w:r>
          </w:p>
          <w:p w14:paraId="3C9497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（一）政策层面：响应国家战略，落实乡村人才振兴的硬性要求</w:t>
            </w:r>
          </w:p>
          <w:p w14:paraId="78E6E0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乡村振兴的关键在人才，而基层农业农村发展最紧缺懂经济、会管理、能实操的复合型农经人才。国家《乡村振兴促进法》《“十四五”推进农业农村现代化规划》等文件明确提出，要“大力培养农村实用人才，完善涉农专业人才培养体系，支持成人教育、职业教育面向农村开展人才培训”。增设本专业是地方院校（成人教育）落实国家乡村人才振兴战略的具体举措，通过成教专科的灵活培养模式，为基层输送留得住、用得上的农经专业人才，填补乡村人才队伍的专业缺口。</w:t>
            </w:r>
          </w:p>
          <w:p w14:paraId="2F87C2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（二）产业层面：适配现代农业发展，解决基层农经人才供需矛盾</w:t>
            </w:r>
          </w:p>
          <w:p w14:paraId="48DB71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当前农业已从传统生产型向规模化、产业化、数字化、品牌化的现代农业转型，农业企业、农民专业合作社、家庭农场、乡镇农经站等基层主体，对人才的需求已从“懂种植养殖”转向“懂经营、会核算、善营销、能规划”。但现阶段基层涉农从业者普遍存在专业能力不足、农经知识匮乏的问题：多数从业者为传统农民或基层工作人员，缺乏系统的农业经济、财务管理、市场运营知识，难以适配现代农业产业运营、农村集体资产管理、农产品供应链打造等工作需求。增设本专业可精准对接这一刚需，培养符合现代农业发展的基层实操型农经人才，缓解人才供需错配矛盾。</w:t>
            </w:r>
          </w:p>
          <w:p w14:paraId="5E440E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（三）成教定位：贴合成人教育办学宗旨，服务基层从业者学历与能力双提升</w:t>
            </w:r>
          </w:p>
          <w:p w14:paraId="1187A6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成人教育的核心定位是“面向社会、服务基层、赋能从业者”，服务对象以在职人员、基层劳动者为主，其需求集中在“学历提升+专业技能强化”双重目标。现阶段基层涉农领域（乡镇干部、合作社工作人员、农资从业者、新型职业农民等）大量人员存在学历偏低、专业不对口的问题，有强烈的学历提升需求，同时也需要通过系统学习弥补农经专业能力的短板。增设现代农业经济管理专业，契合成人教育的办学特点，既为基层涉农从业者提供学历提升通道，又能结合其工作实际开展针对性教学，实现“学历教育+技能培训”一体化，让培养的人才直接服务于本职工作，提升成教人才培养的实用性和针对性。</w:t>
            </w:r>
          </w:p>
          <w:p w14:paraId="740FDB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p>
          <w:p w14:paraId="44D5D0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（四）区域发展：助力地方农业产业升级，推动乡村振兴落地见效</w:t>
            </w:r>
          </w:p>
          <w:p w14:paraId="54D02D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各地农业产业发展均面临产业规划不科学、集体资产管理不规范、农产品市场竞争力弱、农村金融运用不足等问题，亟需专业农经人才提供支撑。增设本专业可结合地方农业特色（如粮油、果蔬、畜禽、乡村旅游等主导产业）开展定制化培养，让学员掌握贴合本地产业的经营管理、市场运营、项目策划知识，毕业后能直接参与地方农业产业升级、农村集体产权制度改革、乡村产业项目申报等工作，将专业知识转化为地方乡村振兴的实际效能，实现“专业培养服务区域发展”的目标。</w:t>
            </w:r>
          </w:p>
          <w:p w14:paraId="7FDD903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（五）专业布局：完善成教涉农专业体系，形成学科互补与协同发展</w:t>
            </w:r>
          </w:p>
          <w:p w14:paraId="0526A8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多数开设涉农专业的成教院校，以往以传统农学、园艺、畜牧兽医等生产型专业为主，专业布局偏重“农业生产技术”，缺乏“农业经济管理”类服务型、管理型专业，形成了“重生产、轻经营”的专业短板。增设现代农业经济管理专业，可完善成教涉农专业体系，实现“生产技术类专业+经营管理类专业”的互补与协同，既能为传统涉农专业学员补充经营管理知识，也能形成覆盖农业“生产-经营-管理-服务”全链条的人才培养体系，提升成教涉农专业的整体办学实力和服务能力。</w:t>
            </w:r>
          </w:p>
          <w:p w14:paraId="4A030C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二、增设现代农业经济管理专业的坚实基础</w:t>
            </w:r>
          </w:p>
          <w:p w14:paraId="3EE529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（一）政策基础：多重政策支持，为专业增设提供制度保障</w:t>
            </w:r>
          </w:p>
          <w:p w14:paraId="32EBEE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国家及地方层面均出台了一系列支持涉农专业、成人教育发展的政策：除乡村振兴相关文件外，教育部、农业农村部多次发文要求“扩大涉农职业教育、成人教育招生规模，优化涉农专业设置，强化现代农业相关专业建设”；各地也相继出台乡村人才培养计划，对涉农成教专业建设、招生培养给予政策倾斜（如学费补贴、招生指标支持等）。多重政策叠加，为现代农业经济管理专业的增设、建设和发展提供了坚实的制度保障和政策支撑。</w:t>
            </w:r>
          </w:p>
          <w:p w14:paraId="28E8CD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（二）生源基础：基层涉农群体需求旺盛，生源储备充足</w:t>
            </w:r>
          </w:p>
          <w:p w14:paraId="3B86B5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本专业的成教专科生源具有覆盖面广、需求稳定、针对性强的特点，核心生源群体已形成规模化储备，主要包括：</w:t>
            </w:r>
          </w:p>
          <w:p w14:paraId="698B78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1. 乡镇基层工作人员：</w:t>
            </w:r>
            <w:r>
              <w:rPr>
                <w:rFonts w:hint="eastAsia" w:ascii="宋体" w:hAnsi="宋体" w:eastAsia="宋体" w:cs="宋体"/>
                <w:i w:val="0"/>
                <w:iCs w:val="0"/>
                <w:caps w:val="0"/>
                <w:spacing w:val="0"/>
                <w:kern w:val="0"/>
                <w:sz w:val="21"/>
                <w:szCs w:val="21"/>
                <w:shd w:val="clear" w:fill="FFFFFF"/>
                <w:lang w:val="en-US" w:eastAsia="zh-CN" w:bidi="ar"/>
              </w:rPr>
              <w:t>乡镇农经站、农业农村办、乡村振兴办的在职人员，多为高中/中专学历，亟需提升学历和农经专业能力；</w:t>
            </w:r>
          </w:p>
          <w:p w14:paraId="55009D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2. 新型农业经营主体从业者：</w:t>
            </w:r>
            <w:r>
              <w:rPr>
                <w:rFonts w:hint="eastAsia" w:ascii="宋体" w:hAnsi="宋体" w:eastAsia="宋体" w:cs="宋体"/>
                <w:i w:val="0"/>
                <w:iCs w:val="0"/>
                <w:caps w:val="0"/>
                <w:spacing w:val="0"/>
                <w:kern w:val="0"/>
                <w:sz w:val="21"/>
                <w:szCs w:val="21"/>
                <w:shd w:val="clear" w:fill="FFFFFF"/>
                <w:lang w:val="en-US" w:eastAsia="zh-CN" w:bidi="ar"/>
              </w:rPr>
              <w:t>农民专业合作社、家庭农场、农业企业的管理人员、财务人员，缺乏系统的经营管理和财务核算知识，有学历和技能双提升需求；</w:t>
            </w:r>
          </w:p>
          <w:p w14:paraId="4BE85D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3. 新型职业农民：</w:t>
            </w:r>
            <w:r>
              <w:rPr>
                <w:rFonts w:hint="eastAsia" w:ascii="宋体" w:hAnsi="宋体" w:eastAsia="宋体" w:cs="宋体"/>
                <w:i w:val="0"/>
                <w:iCs w:val="0"/>
                <w:caps w:val="0"/>
                <w:spacing w:val="0"/>
                <w:kern w:val="0"/>
                <w:sz w:val="21"/>
                <w:szCs w:val="21"/>
                <w:shd w:val="clear" w:fill="FFFFFF"/>
                <w:lang w:val="en-US" w:eastAsia="zh-CN" w:bidi="ar"/>
              </w:rPr>
              <w:t>规模化种植养殖大户、农资经营户、农村电商从业者，希望通过专业学习提升市场运营、品牌建设能力；</w:t>
            </w:r>
          </w:p>
          <w:p w14:paraId="62B3D5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4. 农村富余劳动力：</w:t>
            </w:r>
            <w:r>
              <w:rPr>
                <w:rFonts w:hint="eastAsia" w:ascii="宋体" w:hAnsi="宋体" w:eastAsia="宋体" w:cs="宋体"/>
                <w:i w:val="0"/>
                <w:iCs w:val="0"/>
                <w:caps w:val="0"/>
                <w:spacing w:val="0"/>
                <w:kern w:val="0"/>
                <w:sz w:val="21"/>
                <w:szCs w:val="21"/>
                <w:shd w:val="clear" w:fill="FFFFFF"/>
                <w:lang w:val="en-US" w:eastAsia="zh-CN" w:bidi="ar"/>
              </w:rPr>
              <w:t>有意愿从事涉农产业运营、乡村服务的农村劳动者，希望通过学历教育掌握一技之长，实现高质量就业。</w:t>
            </w:r>
          </w:p>
          <w:p w14:paraId="53AF54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以上群体均有明确的学习需求和学习动力，为专业增设提供了充足且稳定的生源保障。</w:t>
            </w:r>
          </w:p>
          <w:p w14:paraId="534B99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（三）办学条件基础：院校现有资源可实现高效整合，降低建设成本</w:t>
            </w:r>
          </w:p>
          <w:p w14:paraId="230756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开设涉农专业的成教院校，通常已具备一定的师资、教学、实训资源，可直接整合用于现代农业经济管理专业建设，无需大规模新增投入，具体包括：</w:t>
            </w:r>
          </w:p>
          <w:p w14:paraId="6A6502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1. 师资基础：</w:t>
            </w:r>
            <w:r>
              <w:rPr>
                <w:rFonts w:hint="eastAsia" w:ascii="宋体" w:hAnsi="宋体" w:eastAsia="宋体" w:cs="宋体"/>
                <w:i w:val="0"/>
                <w:iCs w:val="0"/>
                <w:caps w:val="0"/>
                <w:spacing w:val="0"/>
                <w:kern w:val="0"/>
                <w:sz w:val="21"/>
                <w:szCs w:val="21"/>
                <w:shd w:val="clear" w:fill="FFFFFF"/>
                <w:lang w:val="en-US" w:eastAsia="zh-CN" w:bidi="ar"/>
              </w:rPr>
              <w:t>院校现有农学、园艺等涉农专业教师，可补充农经相关知识开展教学；同时可整合校内经济管理类专业（会计、工商管理、市场营销）教师，形成“涉农专业+经管专业”的复合型师资团队；还可聘请乡镇农经站骨干、农业企业高管、合作社带头人作为兼职教师，弥补校内师资的实操经验短板，贴合成教学员的在职学习需求。</w:t>
            </w:r>
          </w:p>
          <w:p w14:paraId="07E85A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2. 教学资源基础：</w:t>
            </w:r>
            <w:r>
              <w:rPr>
                <w:rFonts w:hint="eastAsia" w:ascii="宋体" w:hAnsi="宋体" w:eastAsia="宋体" w:cs="宋体"/>
                <w:i w:val="0"/>
                <w:iCs w:val="0"/>
                <w:caps w:val="0"/>
                <w:spacing w:val="0"/>
                <w:kern w:val="0"/>
                <w:sz w:val="21"/>
                <w:szCs w:val="21"/>
                <w:shd w:val="clear" w:fill="FFFFFF"/>
                <w:lang w:val="en-US" w:eastAsia="zh-CN" w:bidi="ar"/>
              </w:rPr>
              <w:t>院校现有经管类专业的教材、课件、线上教学平台（如网课、直播课堂），可结合农业领域进行适配修改；涉农专业的乡村实训基地（如农业产业园、合作社基地），可直接作为本专业的实操教学基地，让学员在真实的产业场景中学习，贴合成教“实操为主”的教学特点。</w:t>
            </w:r>
          </w:p>
          <w:p w14:paraId="434D57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3. 教学模式基础：</w:t>
            </w:r>
            <w:r>
              <w:rPr>
                <w:rFonts w:hint="eastAsia" w:ascii="宋体" w:hAnsi="宋体" w:eastAsia="宋体" w:cs="宋体"/>
                <w:i w:val="0"/>
                <w:iCs w:val="0"/>
                <w:caps w:val="0"/>
                <w:spacing w:val="0"/>
                <w:kern w:val="0"/>
                <w:sz w:val="21"/>
                <w:szCs w:val="21"/>
                <w:shd w:val="clear" w:fill="FFFFFF"/>
                <w:lang w:val="en-US" w:eastAsia="zh-CN" w:bidi="ar"/>
              </w:rPr>
              <w:t>成人教育已形成成熟的“线上+线下”混合式培养模式（如线上网课学习+线下周末集中面授+假期实训），可直接应用于本专业，适配在职学员“工作与学习兼顾”的需求，无需重新探索培养模式。</w:t>
            </w:r>
          </w:p>
          <w:p w14:paraId="157181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（四）教学与培养基础：成教成熟的办学模式，适配本专业培养需求</w:t>
            </w:r>
          </w:p>
          <w:p w14:paraId="59CA54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成人教育经过多年发展，已形成一套适配在职人员的培养方案、教学管理、考核评价体系，可直接适配现代农业经济管理专业：</w:t>
            </w:r>
          </w:p>
          <w:p w14:paraId="004AEC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1. 培养方案可按照“学历+技能”一体化设计，课程设置精简理论、强化实操，贴合基层农经工作实际，避免与本科专业的理论化培养重合；</w:t>
            </w:r>
          </w:p>
          <w:p w14:paraId="20794C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2. 教学管理采用灵活的弹性学制，支持学员分阶段完成学业，适配在职人员的时间特点；</w:t>
            </w:r>
          </w:p>
          <w:p w14:paraId="50E601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3. 考核评价注重过程性考核（如网课学习、作业、实训报告）与实践性考核（如岗位实操、项目设计）结合，替代传统的纯笔试考核，让考核更贴合学员的工作实际。</w:t>
            </w:r>
          </w:p>
          <w:p w14:paraId="5A582F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成熟的办学和培养体系，可确保本专业增设后快速进入规范化教学阶段，保障人才培养质量。</w:t>
            </w:r>
          </w:p>
          <w:p w14:paraId="6E9206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（五）社会合作基础：校企/校地合作资源丰富，为学员提供实践与就业保障</w:t>
            </w:r>
          </w:p>
          <w:p w14:paraId="663C2E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开设涉农专业的成教院校，通常已与当地农业农村局、乡镇政府、农业企业、农民专业合作社建立了长期稳定的合作关系：</w:t>
            </w:r>
          </w:p>
          <w:p w14:paraId="6807AF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1. 可与乡镇农经站、农业农村局合作，建立“教学+实训+就业” 合作基地，为学员提供岗位实训、顶岗实习的机会，让学员边学边用；</w:t>
            </w:r>
          </w:p>
          <w:p w14:paraId="049486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2. 可与农业企业、合作社合作，开展定制化培养（如定向培养合作社财务、农业企业运营人员），实现“入学即定岗、毕业即就业”，提升学员的就业保障；</w:t>
            </w:r>
          </w:p>
          <w:p w14:paraId="6E9D82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3. 可与地方农业部门合作，将专业培养与新型职业农民培训、基层农经人员继续教育结合，扩大专业的社会影响力，实现院校服务地方的办学目标。</w:t>
            </w:r>
          </w:p>
          <w:p w14:paraId="3FA1BF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2" w:firstLineChars="200"/>
              <w:textAlignment w:val="auto"/>
              <w:rPr>
                <w:rFonts w:hint="eastAsia" w:ascii="宋体" w:hAnsi="宋体" w:eastAsia="宋体" w:cs="宋体"/>
                <w:b/>
                <w:bCs/>
                <w:i w:val="0"/>
                <w:iCs w:val="0"/>
                <w:caps w:val="0"/>
                <w:spacing w:val="0"/>
                <w:kern w:val="0"/>
                <w:sz w:val="21"/>
                <w:szCs w:val="21"/>
                <w:shd w:val="clear" w:fill="FFFFFF"/>
                <w:lang w:val="en-US" w:eastAsia="zh-CN" w:bidi="ar"/>
              </w:rPr>
            </w:pPr>
            <w:r>
              <w:rPr>
                <w:rFonts w:hint="eastAsia" w:ascii="宋体" w:hAnsi="宋体" w:eastAsia="宋体" w:cs="宋体"/>
                <w:b/>
                <w:bCs/>
                <w:i w:val="0"/>
                <w:iCs w:val="0"/>
                <w:caps w:val="0"/>
                <w:spacing w:val="0"/>
                <w:kern w:val="0"/>
                <w:sz w:val="21"/>
                <w:szCs w:val="21"/>
                <w:shd w:val="clear" w:fill="FFFFFF"/>
                <w:lang w:val="en-US" w:eastAsia="zh-CN" w:bidi="ar"/>
              </w:rPr>
              <w:t>三、补充：专业增设后的发展价值</w:t>
            </w:r>
          </w:p>
          <w:p w14:paraId="385988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增设现代农业经济管理专业，不仅能填补成教涉农专业布局的短板，提升院校的社会服务能力，更能通过人才培养形成“人才-产业-乡村” 的良性循环：培养的学员毕业后扎根基层，成为地方农业产业运营、乡村管理的骨干力量，直接推动地方现代农业发展和乡村振兴落地；同时，专业的发展也能进一步提升院校在涉农成教领域的办学品牌，形成可持续的发展优势。</w:t>
            </w:r>
          </w:p>
          <w:p w14:paraId="2AD0FB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textAlignment w:val="auto"/>
              <w:rPr>
                <w:rFonts w:hint="eastAsia" w:ascii="宋体" w:hAnsi="宋体" w:eastAsia="宋体" w:cs="宋体"/>
                <w:sz w:val="21"/>
                <w:szCs w:val="21"/>
              </w:rPr>
            </w:pPr>
          </w:p>
        </w:tc>
      </w:tr>
    </w:tbl>
    <w:p w14:paraId="6291368F">
      <w:pPr>
        <w:rPr>
          <w:rFonts w:ascii="Times New Roman" w:hAnsi="Times New Roman" w:eastAsia="黑体"/>
          <w:bCs/>
          <w:sz w:val="32"/>
          <w:szCs w:val="24"/>
        </w:rPr>
      </w:pPr>
      <w:r>
        <w:rPr>
          <w:rFonts w:ascii="Times New Roman" w:hAnsi="Times New Roman" w:eastAsia="黑体"/>
          <w:bCs/>
          <w:sz w:val="32"/>
          <w:szCs w:val="24"/>
        </w:rPr>
        <w:br w:type="page"/>
      </w:r>
    </w:p>
    <w:p w14:paraId="3C44AB84">
      <w:pPr>
        <w:spacing w:afterLines="50" w:line="580" w:lineRule="exact"/>
        <w:jc w:val="center"/>
        <w:rPr>
          <w:rFonts w:ascii="Times New Roman" w:hAnsi="Times New Roman" w:eastAsia="黑体"/>
          <w:bCs/>
          <w:sz w:val="32"/>
          <w:szCs w:val="24"/>
        </w:rPr>
      </w:pPr>
      <w:r>
        <w:rPr>
          <w:rFonts w:ascii="Times New Roman" w:hAnsi="Times New Roman" w:eastAsia="黑体"/>
          <w:bCs/>
          <w:sz w:val="32"/>
          <w:szCs w:val="24"/>
        </w:rPr>
        <w:t>4.增设专业人才培养方案</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7D4E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5" w:hRule="atLeast"/>
          <w:jc w:val="center"/>
        </w:trPr>
        <w:tc>
          <w:tcPr>
            <w:tcW w:w="8820" w:type="dxa"/>
            <w:tcBorders>
              <w:top w:val="single" w:color="auto" w:sz="4" w:space="0"/>
              <w:left w:val="single" w:color="auto" w:sz="4" w:space="0"/>
              <w:bottom w:val="single" w:color="auto" w:sz="4" w:space="0"/>
              <w:right w:val="single" w:color="auto" w:sz="4" w:space="0"/>
            </w:tcBorders>
            <w:vAlign w:val="top"/>
          </w:tcPr>
          <w:p w14:paraId="2E2D92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sz w:val="24"/>
                <w:szCs w:val="24"/>
              </w:rPr>
            </w:pPr>
            <w:r>
              <w:rPr>
                <w:rFonts w:hint="eastAsia"/>
                <w:sz w:val="24"/>
                <w:szCs w:val="24"/>
              </w:rPr>
              <w:t>包括培养目标、基本要求（素质要求、能力要求、知识结构要求）、修业年限、主干学科、主要课程、主要实践性教学环节和主要专业实验、</w:t>
            </w:r>
            <w:r>
              <w:rPr>
                <w:rFonts w:hint="eastAsia"/>
                <w:bCs/>
                <w:sz w:val="24"/>
                <w:szCs w:val="24"/>
              </w:rPr>
              <w:t>教学计划等内容</w:t>
            </w:r>
          </w:p>
          <w:p w14:paraId="2AD4CCBD">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学习形式</w:t>
            </w:r>
            <w:r>
              <w:rPr>
                <w:rFonts w:hint="eastAsia" w:ascii="宋体" w:hAnsi="宋体" w:eastAsia="宋体" w:cs="宋体"/>
                <w:b/>
                <w:bCs/>
                <w:sz w:val="24"/>
                <w:szCs w:val="24"/>
              </w:rPr>
              <w:t>与修业年限</w:t>
            </w:r>
          </w:p>
          <w:p w14:paraId="345FCA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学习形式</w:t>
            </w:r>
            <w:r>
              <w:rPr>
                <w:rFonts w:hint="eastAsia" w:ascii="宋体" w:hAnsi="宋体" w:eastAsia="宋体" w:cs="宋体"/>
                <w:sz w:val="24"/>
                <w:szCs w:val="24"/>
              </w:rPr>
              <w:t>：</w:t>
            </w:r>
            <w:r>
              <w:rPr>
                <w:rFonts w:hint="eastAsia" w:ascii="宋体" w:hAnsi="宋体" w:eastAsia="宋体" w:cs="宋体"/>
                <w:sz w:val="24"/>
                <w:szCs w:val="24"/>
                <w:lang w:val="en-US" w:eastAsia="zh-CN"/>
              </w:rPr>
              <w:t>非</w:t>
            </w:r>
            <w:r>
              <w:rPr>
                <w:rFonts w:hint="eastAsia" w:ascii="宋体" w:hAnsi="宋体" w:eastAsia="宋体" w:cs="宋体"/>
                <w:sz w:val="24"/>
                <w:szCs w:val="24"/>
                <w:lang w:eastAsia="zh-CN"/>
              </w:rPr>
              <w:t>脱产</w:t>
            </w:r>
          </w:p>
          <w:p w14:paraId="42CD09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sz w:val="24"/>
                <w:szCs w:val="24"/>
                <w:lang w:val="en-US"/>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修业年限：2.5</w:t>
            </w:r>
            <w:r>
              <w:rPr>
                <w:rFonts w:hint="eastAsia" w:ascii="宋体" w:hAnsi="宋体" w:cs="宋体"/>
                <w:sz w:val="24"/>
                <w:szCs w:val="24"/>
                <w:lang w:val="en-US" w:eastAsia="zh-CN"/>
              </w:rPr>
              <w:t>-5年</w:t>
            </w:r>
          </w:p>
          <w:p w14:paraId="652793F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二、专业培养目标</w:t>
            </w:r>
          </w:p>
          <w:p w14:paraId="72C6F26E">
            <w:pPr>
              <w:pStyle w:val="17"/>
              <w:keepNext w:val="0"/>
              <w:keepLines w:val="0"/>
              <w:pageBreakBefore w:val="0"/>
              <w:widowControl w:val="0"/>
              <w:kinsoku/>
              <w:wordWrap/>
              <w:overflowPunct w:val="0"/>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本专业培养具备系统的</w:t>
            </w:r>
            <w:r>
              <w:rPr>
                <w:rFonts w:hint="eastAsia" w:ascii="宋体" w:hAnsi="宋体" w:eastAsia="宋体" w:cs="宋体"/>
                <w:sz w:val="24"/>
                <w:szCs w:val="24"/>
                <w:lang w:eastAsia="zh-CN"/>
              </w:rPr>
              <w:t>现代</w:t>
            </w:r>
            <w:r>
              <w:rPr>
                <w:rFonts w:hint="eastAsia" w:ascii="宋体" w:hAnsi="宋体" w:eastAsia="宋体" w:cs="宋体"/>
                <w:sz w:val="24"/>
                <w:szCs w:val="24"/>
              </w:rPr>
              <w:t>农业管理科学和经济科学的基础理论和相关的</w:t>
            </w:r>
            <w:r>
              <w:rPr>
                <w:rFonts w:hint="eastAsia" w:ascii="宋体" w:hAnsi="宋体" w:eastAsia="宋体" w:cs="宋体"/>
                <w:sz w:val="24"/>
                <w:szCs w:val="24"/>
                <w:lang w:eastAsia="zh-CN"/>
              </w:rPr>
              <w:t>现代</w:t>
            </w:r>
            <w:r>
              <w:rPr>
                <w:rFonts w:hint="eastAsia" w:ascii="宋体" w:hAnsi="宋体" w:eastAsia="宋体" w:cs="宋体"/>
                <w:sz w:val="24"/>
                <w:szCs w:val="24"/>
              </w:rPr>
              <w:t>农业科学基础知识，掌握</w:t>
            </w:r>
            <w:r>
              <w:rPr>
                <w:rFonts w:hint="eastAsia" w:ascii="宋体" w:hAnsi="宋体" w:eastAsia="宋体" w:cs="宋体"/>
                <w:sz w:val="24"/>
                <w:szCs w:val="24"/>
                <w:lang w:eastAsia="zh-CN"/>
              </w:rPr>
              <w:t>现代</w:t>
            </w:r>
            <w:r>
              <w:rPr>
                <w:rFonts w:hint="eastAsia" w:ascii="宋体" w:hAnsi="宋体" w:eastAsia="宋体" w:cs="宋体"/>
                <w:sz w:val="24"/>
                <w:szCs w:val="24"/>
              </w:rPr>
              <w:t>农业经济管理的基本方法和技能，能在</w:t>
            </w:r>
            <w:r>
              <w:rPr>
                <w:rFonts w:hint="eastAsia" w:ascii="宋体" w:hAnsi="宋体" w:eastAsia="宋体" w:cs="宋体"/>
                <w:sz w:val="24"/>
                <w:szCs w:val="24"/>
                <w:lang w:eastAsia="zh-CN"/>
              </w:rPr>
              <w:t>现代</w:t>
            </w:r>
            <w:r>
              <w:rPr>
                <w:rFonts w:hint="eastAsia" w:ascii="宋体" w:hAnsi="宋体" w:eastAsia="宋体" w:cs="宋体"/>
                <w:sz w:val="24"/>
                <w:szCs w:val="24"/>
              </w:rPr>
              <w:t>农业企业、农业科研单位和各级农业政府部门从事</w:t>
            </w:r>
            <w:r>
              <w:rPr>
                <w:rFonts w:hint="eastAsia" w:ascii="宋体" w:hAnsi="宋体" w:eastAsia="宋体" w:cs="宋体"/>
                <w:sz w:val="24"/>
                <w:szCs w:val="24"/>
                <w:lang w:eastAsia="zh-CN"/>
              </w:rPr>
              <w:t>现代农业</w:t>
            </w:r>
            <w:r>
              <w:rPr>
                <w:rFonts w:hint="eastAsia" w:ascii="宋体" w:hAnsi="宋体" w:eastAsia="宋体" w:cs="宋体"/>
                <w:sz w:val="24"/>
                <w:szCs w:val="24"/>
              </w:rPr>
              <w:t>经营管理、市场营销、财会、政策研究等方面工作的高级专门人才。</w:t>
            </w:r>
          </w:p>
          <w:p w14:paraId="57E27A7C">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专业培养要求</w:t>
            </w:r>
          </w:p>
          <w:p w14:paraId="004820F1">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cs="宋体"/>
                <w:sz w:val="24"/>
                <w:szCs w:val="24"/>
                <w:lang w:eastAsia="zh-CN"/>
              </w:rPr>
              <w:t>本专业学生主要学习现代农业经营管理科学和经济科学的基本理论和相关的现代农业科学基本知识，接受农业调查、农业发展策划、农业技术、计算机应用等方面的基本训练，掌握农业经营管理、农业技术、农产品市场营销、农业政策研究等方面的基本能力。</w:t>
            </w:r>
          </w:p>
          <w:p w14:paraId="1D7B55D4">
            <w:pPr>
              <w:pStyle w:val="3"/>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val="0"/>
                <w:sz w:val="24"/>
                <w:szCs w:val="24"/>
              </w:rPr>
            </w:pPr>
            <w:r>
              <w:rPr>
                <w:rFonts w:hint="eastAsia" w:ascii="宋体" w:hAnsi="宋体" w:cs="宋体"/>
                <w:b/>
                <w:bCs w:val="0"/>
                <w:sz w:val="24"/>
                <w:szCs w:val="24"/>
                <w:lang w:val="en-US" w:eastAsia="zh-CN"/>
              </w:rPr>
              <w:t>四</w:t>
            </w:r>
            <w:r>
              <w:rPr>
                <w:rFonts w:hint="eastAsia" w:ascii="宋体" w:hAnsi="宋体" w:eastAsia="宋体" w:cs="宋体"/>
                <w:b/>
                <w:bCs w:val="0"/>
                <w:sz w:val="24"/>
                <w:szCs w:val="24"/>
              </w:rPr>
              <w:t>、专业主要课程</w:t>
            </w:r>
          </w:p>
          <w:p w14:paraId="29243E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kern w:val="0"/>
                <w:sz w:val="24"/>
                <w:szCs w:val="24"/>
              </w:rPr>
              <w:t>毛泽东思想和中国特色社会主义理论体系概论</w:t>
            </w:r>
            <w:r>
              <w:rPr>
                <w:rFonts w:hint="eastAsia" w:ascii="宋体" w:hAnsi="宋体" w:cs="宋体"/>
                <w:kern w:val="0"/>
                <w:sz w:val="24"/>
                <w:szCs w:val="24"/>
                <w:lang w:eastAsia="zh-CN"/>
              </w:rPr>
              <w:t>、</w:t>
            </w:r>
            <w:r>
              <w:rPr>
                <w:rFonts w:hint="eastAsia" w:ascii="宋体" w:hAnsi="宋体" w:eastAsia="宋体" w:cs="宋体"/>
                <w:kern w:val="0"/>
                <w:sz w:val="24"/>
                <w:szCs w:val="24"/>
              </w:rPr>
              <w:t>思想道德与法治</w:t>
            </w:r>
            <w:r>
              <w:rPr>
                <w:rFonts w:hint="eastAsia" w:ascii="宋体" w:hAnsi="宋体" w:cs="宋体"/>
                <w:kern w:val="0"/>
                <w:sz w:val="24"/>
                <w:szCs w:val="24"/>
                <w:lang w:eastAsia="zh-CN"/>
              </w:rPr>
              <w:t>、</w:t>
            </w:r>
            <w:r>
              <w:rPr>
                <w:rFonts w:hint="eastAsia" w:ascii="宋体" w:hAnsi="宋体" w:eastAsia="宋体" w:cs="宋体"/>
                <w:kern w:val="0"/>
                <w:sz w:val="24"/>
                <w:szCs w:val="24"/>
              </w:rPr>
              <w:t>大学英语</w:t>
            </w:r>
            <w:r>
              <w:rPr>
                <w:rFonts w:hint="eastAsia" w:ascii="宋体" w:hAnsi="宋体" w:cs="宋体"/>
                <w:kern w:val="0"/>
                <w:sz w:val="24"/>
                <w:szCs w:val="24"/>
                <w:lang w:eastAsia="zh-CN"/>
              </w:rPr>
              <w:t>、</w:t>
            </w:r>
            <w:r>
              <w:rPr>
                <w:rFonts w:hint="eastAsia" w:ascii="宋体" w:hAnsi="宋体" w:eastAsia="宋体" w:cs="宋体"/>
                <w:kern w:val="0"/>
                <w:sz w:val="24"/>
                <w:szCs w:val="24"/>
              </w:rPr>
              <w:t>计算机应用基础</w:t>
            </w:r>
            <w:r>
              <w:rPr>
                <w:rFonts w:hint="eastAsia" w:ascii="宋体" w:hAnsi="宋体" w:cs="宋体"/>
                <w:kern w:val="0"/>
                <w:sz w:val="24"/>
                <w:szCs w:val="24"/>
                <w:lang w:eastAsia="zh-CN"/>
              </w:rPr>
              <w:t>、</w:t>
            </w:r>
            <w:r>
              <w:rPr>
                <w:rFonts w:hint="eastAsia" w:ascii="宋体" w:hAnsi="宋体" w:eastAsia="宋体" w:cs="宋体"/>
                <w:kern w:val="0"/>
                <w:sz w:val="24"/>
                <w:szCs w:val="24"/>
              </w:rPr>
              <w:t>大学语文</w:t>
            </w:r>
            <w:r>
              <w:rPr>
                <w:rFonts w:hint="eastAsia" w:ascii="宋体" w:hAnsi="宋体" w:cs="宋体"/>
                <w:kern w:val="0"/>
                <w:sz w:val="24"/>
                <w:szCs w:val="24"/>
                <w:lang w:eastAsia="zh-CN"/>
              </w:rPr>
              <w:t>、</w:t>
            </w:r>
            <w:r>
              <w:rPr>
                <w:rFonts w:hint="eastAsia" w:ascii="宋体" w:hAnsi="宋体" w:eastAsia="宋体" w:cs="宋体"/>
                <w:kern w:val="0"/>
                <w:sz w:val="24"/>
                <w:szCs w:val="24"/>
              </w:rPr>
              <w:t>形势与政策</w:t>
            </w:r>
            <w:r>
              <w:rPr>
                <w:rFonts w:hint="eastAsia" w:ascii="宋体" w:hAnsi="宋体" w:cs="宋体"/>
                <w:kern w:val="0"/>
                <w:sz w:val="24"/>
                <w:szCs w:val="24"/>
                <w:lang w:eastAsia="zh-CN"/>
              </w:rPr>
              <w:t>、</w:t>
            </w:r>
            <w:r>
              <w:rPr>
                <w:rFonts w:hint="eastAsia" w:ascii="宋体" w:hAnsi="宋体" w:eastAsia="宋体" w:cs="宋体"/>
                <w:kern w:val="0"/>
                <w:sz w:val="24"/>
                <w:szCs w:val="24"/>
              </w:rPr>
              <w:t>马克思主义基本原理</w:t>
            </w:r>
            <w:r>
              <w:rPr>
                <w:rFonts w:hint="eastAsia" w:ascii="宋体" w:hAnsi="宋体" w:cs="宋体"/>
                <w:kern w:val="0"/>
                <w:sz w:val="24"/>
                <w:szCs w:val="24"/>
                <w:lang w:eastAsia="zh-CN"/>
              </w:rPr>
              <w:t>、</w:t>
            </w:r>
            <w:r>
              <w:rPr>
                <w:rFonts w:hint="eastAsia" w:ascii="宋体" w:hAnsi="宋体" w:eastAsia="宋体" w:cs="宋体"/>
                <w:kern w:val="0"/>
                <w:sz w:val="24"/>
                <w:szCs w:val="24"/>
              </w:rPr>
              <w:t>习近平新时代中国特色社会主义思想概论</w:t>
            </w:r>
            <w:r>
              <w:rPr>
                <w:rFonts w:hint="eastAsia" w:ascii="宋体" w:hAnsi="宋体" w:cs="宋体"/>
                <w:kern w:val="0"/>
                <w:sz w:val="24"/>
                <w:szCs w:val="24"/>
                <w:lang w:eastAsia="zh-CN"/>
              </w:rPr>
              <w:t>、</w:t>
            </w:r>
            <w:r>
              <w:rPr>
                <w:rFonts w:hint="eastAsia" w:ascii="宋体" w:hAnsi="宋体" w:eastAsia="宋体" w:cs="宋体"/>
                <w:kern w:val="0"/>
                <w:sz w:val="24"/>
                <w:szCs w:val="24"/>
              </w:rPr>
              <w:t>农村财务管理</w:t>
            </w:r>
            <w:r>
              <w:rPr>
                <w:rFonts w:hint="eastAsia" w:ascii="宋体" w:hAnsi="宋体" w:cs="宋体"/>
                <w:kern w:val="0"/>
                <w:sz w:val="24"/>
                <w:szCs w:val="24"/>
                <w:lang w:eastAsia="zh-CN"/>
              </w:rPr>
              <w:t>、</w:t>
            </w:r>
            <w:r>
              <w:rPr>
                <w:rFonts w:hint="eastAsia" w:ascii="宋体" w:hAnsi="宋体" w:eastAsia="宋体" w:cs="宋体"/>
                <w:kern w:val="0"/>
                <w:sz w:val="24"/>
                <w:szCs w:val="24"/>
              </w:rPr>
              <w:t>管理学基础</w:t>
            </w:r>
            <w:r>
              <w:rPr>
                <w:rFonts w:hint="eastAsia" w:ascii="宋体" w:hAnsi="宋体" w:cs="宋体"/>
                <w:kern w:val="0"/>
                <w:sz w:val="24"/>
                <w:szCs w:val="24"/>
                <w:lang w:eastAsia="zh-CN"/>
              </w:rPr>
              <w:t>、</w:t>
            </w:r>
            <w:r>
              <w:rPr>
                <w:rFonts w:hint="eastAsia" w:ascii="宋体" w:hAnsi="宋体" w:eastAsia="宋体" w:cs="宋体"/>
                <w:kern w:val="0"/>
                <w:sz w:val="24"/>
                <w:szCs w:val="24"/>
              </w:rPr>
              <w:t>农村经济学基础</w:t>
            </w:r>
            <w:r>
              <w:rPr>
                <w:rFonts w:hint="eastAsia" w:ascii="宋体" w:hAnsi="宋体" w:cs="宋体"/>
                <w:kern w:val="0"/>
                <w:sz w:val="24"/>
                <w:szCs w:val="24"/>
                <w:lang w:eastAsia="zh-CN"/>
              </w:rPr>
              <w:t>、</w:t>
            </w:r>
            <w:r>
              <w:rPr>
                <w:rFonts w:hint="eastAsia" w:ascii="宋体" w:hAnsi="宋体" w:eastAsia="宋体" w:cs="宋体"/>
                <w:kern w:val="0"/>
                <w:sz w:val="24"/>
                <w:szCs w:val="24"/>
              </w:rPr>
              <w:t>农业统计基础</w:t>
            </w:r>
            <w:r>
              <w:rPr>
                <w:rFonts w:hint="eastAsia" w:ascii="宋体" w:hAnsi="宋体" w:cs="宋体"/>
                <w:kern w:val="0"/>
                <w:sz w:val="24"/>
                <w:szCs w:val="24"/>
                <w:lang w:eastAsia="zh-CN"/>
              </w:rPr>
              <w:t>、</w:t>
            </w:r>
            <w:r>
              <w:rPr>
                <w:rFonts w:hint="eastAsia" w:ascii="宋体" w:hAnsi="宋体" w:eastAsia="宋体" w:cs="宋体"/>
                <w:kern w:val="0"/>
                <w:sz w:val="24"/>
                <w:szCs w:val="24"/>
              </w:rPr>
              <w:t>市场营销</w:t>
            </w:r>
            <w:r>
              <w:rPr>
                <w:rFonts w:hint="eastAsia" w:ascii="宋体" w:hAnsi="宋体" w:cs="宋体"/>
                <w:kern w:val="0"/>
                <w:sz w:val="24"/>
                <w:szCs w:val="24"/>
                <w:lang w:eastAsia="zh-CN"/>
              </w:rPr>
              <w:t>、</w:t>
            </w:r>
            <w:r>
              <w:rPr>
                <w:rFonts w:hint="eastAsia" w:ascii="宋体" w:hAnsi="宋体" w:eastAsia="宋体" w:cs="宋体"/>
                <w:kern w:val="0"/>
                <w:sz w:val="24"/>
                <w:szCs w:val="24"/>
              </w:rPr>
              <w:t>乡村振兴概论</w:t>
            </w:r>
            <w:r>
              <w:rPr>
                <w:rFonts w:hint="eastAsia" w:ascii="宋体" w:hAnsi="宋体" w:cs="宋体"/>
                <w:kern w:val="0"/>
                <w:sz w:val="24"/>
                <w:szCs w:val="24"/>
                <w:lang w:eastAsia="zh-CN"/>
              </w:rPr>
              <w:t>、</w:t>
            </w:r>
            <w:r>
              <w:rPr>
                <w:rFonts w:hint="eastAsia" w:ascii="宋体" w:hAnsi="宋体" w:eastAsia="宋体" w:cs="宋体"/>
                <w:kern w:val="0"/>
                <w:sz w:val="24"/>
                <w:szCs w:val="24"/>
              </w:rPr>
              <w:t>电子商务</w:t>
            </w:r>
            <w:r>
              <w:rPr>
                <w:rFonts w:hint="eastAsia" w:ascii="宋体" w:hAnsi="宋体" w:cs="宋体"/>
                <w:kern w:val="0"/>
                <w:sz w:val="24"/>
                <w:szCs w:val="24"/>
                <w:lang w:eastAsia="zh-CN"/>
              </w:rPr>
              <w:t>、</w:t>
            </w:r>
            <w:r>
              <w:rPr>
                <w:rFonts w:hint="eastAsia" w:ascii="宋体" w:hAnsi="宋体" w:eastAsia="宋体" w:cs="宋体"/>
                <w:kern w:val="0"/>
                <w:sz w:val="24"/>
                <w:szCs w:val="24"/>
              </w:rPr>
              <w:t>农产品基础知识</w:t>
            </w:r>
            <w:r>
              <w:rPr>
                <w:rFonts w:hint="eastAsia" w:ascii="宋体" w:hAnsi="宋体" w:cs="宋体"/>
                <w:kern w:val="0"/>
                <w:sz w:val="24"/>
                <w:szCs w:val="24"/>
                <w:lang w:eastAsia="zh-CN"/>
              </w:rPr>
              <w:t>、</w:t>
            </w:r>
            <w:r>
              <w:rPr>
                <w:rFonts w:hint="eastAsia" w:ascii="宋体" w:hAnsi="宋体" w:eastAsia="宋体" w:cs="宋体"/>
                <w:kern w:val="0"/>
                <w:sz w:val="24"/>
                <w:szCs w:val="24"/>
              </w:rPr>
              <w:t>现代农业概论</w:t>
            </w:r>
            <w:r>
              <w:rPr>
                <w:rFonts w:hint="eastAsia" w:ascii="宋体" w:hAnsi="宋体" w:cs="宋体"/>
                <w:kern w:val="0"/>
                <w:sz w:val="24"/>
                <w:szCs w:val="24"/>
                <w:lang w:eastAsia="zh-CN"/>
              </w:rPr>
              <w:t>、</w:t>
            </w:r>
            <w:r>
              <w:rPr>
                <w:rFonts w:hint="eastAsia" w:ascii="宋体" w:hAnsi="宋体" w:eastAsia="宋体" w:cs="宋体"/>
                <w:kern w:val="0"/>
                <w:sz w:val="24"/>
                <w:szCs w:val="24"/>
              </w:rPr>
              <w:t>农产品市场基础知识</w:t>
            </w:r>
            <w:r>
              <w:rPr>
                <w:rFonts w:hint="eastAsia" w:ascii="宋体" w:hAnsi="宋体" w:cs="宋体"/>
                <w:kern w:val="0"/>
                <w:sz w:val="24"/>
                <w:szCs w:val="24"/>
                <w:lang w:eastAsia="zh-CN"/>
              </w:rPr>
              <w:t>、</w:t>
            </w:r>
            <w:r>
              <w:rPr>
                <w:rFonts w:hint="eastAsia" w:ascii="宋体" w:hAnsi="宋体" w:eastAsia="宋体" w:cs="宋体"/>
                <w:kern w:val="0"/>
                <w:sz w:val="24"/>
                <w:szCs w:val="24"/>
              </w:rPr>
              <w:t>管理会计基础</w:t>
            </w:r>
            <w:r>
              <w:rPr>
                <w:rFonts w:hint="eastAsia" w:ascii="宋体" w:hAnsi="宋体" w:cs="宋体"/>
                <w:kern w:val="0"/>
                <w:sz w:val="24"/>
                <w:szCs w:val="24"/>
                <w:lang w:eastAsia="zh-CN"/>
              </w:rPr>
              <w:t>、</w:t>
            </w:r>
            <w:r>
              <w:rPr>
                <w:rFonts w:hint="eastAsia" w:ascii="宋体" w:hAnsi="宋体" w:eastAsia="宋体" w:cs="宋体"/>
                <w:kern w:val="0"/>
                <w:sz w:val="24"/>
                <w:szCs w:val="24"/>
              </w:rPr>
              <w:t>经济学基础。</w:t>
            </w:r>
          </w:p>
        </w:tc>
      </w:tr>
    </w:tbl>
    <w:p w14:paraId="0B571B91">
      <w:pPr>
        <w:spacing w:afterLines="50" w:line="580" w:lineRule="exact"/>
        <w:jc w:val="center"/>
        <w:rPr>
          <w:rFonts w:ascii="方正小标宋简体" w:eastAsia="方正小标宋简体"/>
          <w:sz w:val="32"/>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p>
    <w:tbl>
      <w:tblPr>
        <w:tblStyle w:val="9"/>
        <w:tblW w:w="14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553"/>
        <w:gridCol w:w="916"/>
        <w:gridCol w:w="4001"/>
        <w:gridCol w:w="577"/>
        <w:gridCol w:w="616"/>
        <w:gridCol w:w="616"/>
        <w:gridCol w:w="577"/>
        <w:gridCol w:w="553"/>
        <w:gridCol w:w="577"/>
        <w:gridCol w:w="577"/>
        <w:gridCol w:w="577"/>
        <w:gridCol w:w="577"/>
        <w:gridCol w:w="577"/>
        <w:gridCol w:w="553"/>
        <w:gridCol w:w="616"/>
        <w:gridCol w:w="553"/>
        <w:gridCol w:w="553"/>
      </w:tblGrid>
      <w:tr w14:paraId="6CA6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4120"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96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现代农业经济管理（非脱产）专业教学计划进度表</w:t>
            </w:r>
          </w:p>
        </w:tc>
      </w:tr>
      <w:tr w14:paraId="6312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38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课程类别</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35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E1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课程代码</w:t>
            </w:r>
          </w:p>
        </w:tc>
        <w:tc>
          <w:tcPr>
            <w:tcW w:w="4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0D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课程名称</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BD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4F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总学时</w:t>
            </w:r>
          </w:p>
        </w:tc>
        <w:tc>
          <w:tcPr>
            <w:tcW w:w="46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065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各学期学时分配</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8C31">
            <w:pPr>
              <w:jc w:val="center"/>
              <w:rPr>
                <w:rFonts w:hint="eastAsia" w:ascii="宋体" w:hAnsi="宋体" w:eastAsia="宋体" w:cs="宋体"/>
                <w:i w:val="0"/>
                <w:iCs w:val="0"/>
                <w:color w:val="000000"/>
                <w:sz w:val="20"/>
                <w:szCs w:val="20"/>
                <w:u w:val="none"/>
              </w:rPr>
            </w:pPr>
          </w:p>
        </w:tc>
        <w:tc>
          <w:tcPr>
            <w:tcW w:w="17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6D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考核方式</w:t>
            </w:r>
          </w:p>
        </w:tc>
      </w:tr>
      <w:tr w14:paraId="6E86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E948">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70021">
            <w:pPr>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2587">
            <w:pPr>
              <w:jc w:val="center"/>
              <w:rPr>
                <w:rFonts w:hint="eastAsia" w:ascii="宋体" w:hAnsi="宋体" w:eastAsia="宋体" w:cs="宋体"/>
                <w:i w:val="0"/>
                <w:iCs w:val="0"/>
                <w:color w:val="000000"/>
                <w:sz w:val="20"/>
                <w:szCs w:val="20"/>
                <w:u w:val="none"/>
              </w:rPr>
            </w:pPr>
          </w:p>
        </w:tc>
        <w:tc>
          <w:tcPr>
            <w:tcW w:w="4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F3CB">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343F0">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4B34">
            <w:pPr>
              <w:jc w:val="center"/>
              <w:rPr>
                <w:rFonts w:hint="eastAsia" w:ascii="宋体" w:hAnsi="宋体" w:eastAsia="宋体" w:cs="宋体"/>
                <w:i w:val="0"/>
                <w:iCs w:val="0"/>
                <w:color w:val="000000"/>
                <w:sz w:val="20"/>
                <w:szCs w:val="20"/>
                <w:u w:val="none"/>
              </w:rPr>
            </w:pP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24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线上教学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73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线下教学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F3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实验实训</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11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BD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8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33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0C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16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1F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过程性考核</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0A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终结性考核</w:t>
            </w:r>
          </w:p>
        </w:tc>
      </w:tr>
      <w:tr w14:paraId="1C27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8B2B">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5C26">
            <w:pPr>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08E1">
            <w:pPr>
              <w:jc w:val="center"/>
              <w:rPr>
                <w:rFonts w:hint="eastAsia" w:ascii="宋体" w:hAnsi="宋体" w:eastAsia="宋体" w:cs="宋体"/>
                <w:i w:val="0"/>
                <w:iCs w:val="0"/>
                <w:color w:val="000000"/>
                <w:sz w:val="20"/>
                <w:szCs w:val="20"/>
                <w:u w:val="none"/>
              </w:rPr>
            </w:pPr>
          </w:p>
        </w:tc>
        <w:tc>
          <w:tcPr>
            <w:tcW w:w="4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30AB8">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510A">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17741">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04BC">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4346">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72DEA">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C746">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4499">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2C8E">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B360">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8FF2">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DC01">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E967">
            <w:pPr>
              <w:jc w:val="center"/>
              <w:rPr>
                <w:rFonts w:hint="eastAsia" w:ascii="宋体" w:hAnsi="宋体" w:eastAsia="宋体" w:cs="宋体"/>
                <w:i w:val="0"/>
                <w:iCs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8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开卷</w:t>
            </w:r>
          </w:p>
        </w:tc>
      </w:tr>
      <w:tr w14:paraId="7822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DB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E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1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X000001</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毛泽东思想和中国特色社会主义理论体系概论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A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C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2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D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DC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6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A6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9B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8E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E57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C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C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07B5">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146">
            <w:pPr>
              <w:jc w:val="center"/>
              <w:rPr>
                <w:rFonts w:hint="eastAsia" w:ascii="宋体" w:hAnsi="宋体" w:eastAsia="宋体" w:cs="宋体"/>
                <w:i w:val="0"/>
                <w:iCs w:val="0"/>
                <w:color w:val="000000"/>
                <w:sz w:val="20"/>
                <w:szCs w:val="20"/>
                <w:u w:val="none"/>
              </w:rPr>
            </w:pPr>
          </w:p>
        </w:tc>
      </w:tr>
      <w:tr w14:paraId="2242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0C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E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F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F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思想道德与法治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0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B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C7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5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FA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AB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E7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D5F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C2C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83C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27B5">
            <w:pPr>
              <w:jc w:val="center"/>
              <w:rPr>
                <w:rFonts w:hint="eastAsia" w:ascii="宋体" w:hAnsi="宋体" w:eastAsia="宋体" w:cs="宋体"/>
                <w:i w:val="0"/>
                <w:iCs w:val="0"/>
                <w:color w:val="000000"/>
                <w:sz w:val="20"/>
                <w:szCs w:val="20"/>
                <w:u w:val="none"/>
              </w:rPr>
            </w:pPr>
          </w:p>
        </w:tc>
      </w:tr>
      <w:tr w14:paraId="3CFB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258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7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7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A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F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4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B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F0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4D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2E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BE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822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6C4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28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0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FEF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E0D7">
            <w:pPr>
              <w:jc w:val="center"/>
              <w:rPr>
                <w:rFonts w:hint="eastAsia" w:ascii="宋体" w:hAnsi="宋体" w:eastAsia="宋体" w:cs="宋体"/>
                <w:i w:val="0"/>
                <w:iCs w:val="0"/>
                <w:color w:val="000000"/>
                <w:sz w:val="20"/>
                <w:szCs w:val="20"/>
                <w:u w:val="none"/>
              </w:rPr>
            </w:pPr>
          </w:p>
        </w:tc>
      </w:tr>
      <w:tr w14:paraId="3C90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CF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A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D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A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计算机应用基础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5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B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E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4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0B2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8C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0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2A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B5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A4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E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AB1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AA42">
            <w:pPr>
              <w:jc w:val="center"/>
              <w:rPr>
                <w:rFonts w:hint="eastAsia" w:ascii="宋体" w:hAnsi="宋体" w:eastAsia="宋体" w:cs="宋体"/>
                <w:i w:val="0"/>
                <w:iCs w:val="0"/>
                <w:color w:val="000000"/>
                <w:sz w:val="20"/>
                <w:szCs w:val="20"/>
                <w:u w:val="none"/>
              </w:rPr>
            </w:pPr>
          </w:p>
        </w:tc>
      </w:tr>
      <w:tr w14:paraId="20BF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6A9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0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C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X000007</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E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1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F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6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C2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1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D2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4BD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F5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33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B9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0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A3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8728">
            <w:pPr>
              <w:jc w:val="center"/>
              <w:rPr>
                <w:rFonts w:hint="eastAsia" w:ascii="宋体" w:hAnsi="宋体" w:eastAsia="宋体" w:cs="宋体"/>
                <w:i w:val="0"/>
                <w:iCs w:val="0"/>
                <w:color w:val="000000"/>
                <w:sz w:val="20"/>
                <w:szCs w:val="20"/>
                <w:u w:val="none"/>
              </w:rPr>
            </w:pPr>
          </w:p>
        </w:tc>
      </w:tr>
      <w:tr w14:paraId="7E52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83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F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E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8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形势与政策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C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5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F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C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C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0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4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3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9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2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41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2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D30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B98E">
            <w:pPr>
              <w:jc w:val="center"/>
              <w:rPr>
                <w:rFonts w:hint="eastAsia" w:ascii="宋体" w:hAnsi="宋体" w:eastAsia="宋体" w:cs="宋体"/>
                <w:i w:val="0"/>
                <w:iCs w:val="0"/>
                <w:color w:val="000000"/>
                <w:sz w:val="20"/>
                <w:szCs w:val="20"/>
                <w:u w:val="none"/>
              </w:rPr>
            </w:pPr>
          </w:p>
        </w:tc>
      </w:tr>
      <w:tr w14:paraId="3EB2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7C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B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8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B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1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4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8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6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D1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4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CE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53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34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AF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D5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9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AC0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7698">
            <w:pPr>
              <w:jc w:val="center"/>
              <w:rPr>
                <w:rFonts w:hint="eastAsia" w:ascii="宋体" w:hAnsi="宋体" w:eastAsia="宋体" w:cs="宋体"/>
                <w:i w:val="0"/>
                <w:iCs w:val="0"/>
                <w:color w:val="000000"/>
                <w:sz w:val="20"/>
                <w:szCs w:val="20"/>
                <w:u w:val="none"/>
              </w:rPr>
            </w:pPr>
          </w:p>
        </w:tc>
      </w:tr>
      <w:tr w14:paraId="1F18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81A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9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1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4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习近平新时代中国特色社会主义思想概论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1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3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C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B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23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23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D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A3C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DC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A9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4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BC5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875A">
            <w:pPr>
              <w:jc w:val="center"/>
              <w:rPr>
                <w:rFonts w:hint="eastAsia" w:ascii="宋体" w:hAnsi="宋体" w:eastAsia="宋体" w:cs="宋体"/>
                <w:i w:val="0"/>
                <w:iCs w:val="0"/>
                <w:color w:val="000000"/>
                <w:sz w:val="20"/>
                <w:szCs w:val="20"/>
                <w:u w:val="none"/>
              </w:rPr>
            </w:pPr>
          </w:p>
        </w:tc>
      </w:tr>
      <w:tr w14:paraId="6A1A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CB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专业基础课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F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C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NL10001</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B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B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0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E3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F7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3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10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AB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D9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78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605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78E3">
            <w:pPr>
              <w:jc w:val="center"/>
              <w:rPr>
                <w:rFonts w:hint="eastAsia" w:ascii="宋体" w:hAnsi="宋体" w:eastAsia="宋体" w:cs="宋体"/>
                <w:i w:val="0"/>
                <w:iCs w:val="0"/>
                <w:color w:val="000000"/>
                <w:sz w:val="20"/>
                <w:szCs w:val="20"/>
                <w:u w:val="none"/>
              </w:rPr>
            </w:pPr>
          </w:p>
        </w:tc>
      </w:tr>
      <w:tr w14:paraId="59FF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7F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0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B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GS10003</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2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管理学基础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E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E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3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A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9E0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B6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27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4E7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52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70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A9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F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D4D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C505">
            <w:pPr>
              <w:jc w:val="center"/>
              <w:rPr>
                <w:rFonts w:hint="eastAsia" w:ascii="宋体" w:hAnsi="宋体" w:eastAsia="宋体" w:cs="宋体"/>
                <w:i w:val="0"/>
                <w:iCs w:val="0"/>
                <w:color w:val="000000"/>
                <w:sz w:val="20"/>
                <w:szCs w:val="20"/>
                <w:u w:val="none"/>
              </w:rPr>
            </w:pPr>
          </w:p>
        </w:tc>
      </w:tr>
      <w:tr w14:paraId="3516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3A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3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1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NL10003</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8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农村经济学基础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0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2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C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98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65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CD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1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19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52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F0C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D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9FB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46B8">
            <w:pPr>
              <w:jc w:val="center"/>
              <w:rPr>
                <w:rFonts w:hint="eastAsia" w:ascii="宋体" w:hAnsi="宋体" w:eastAsia="宋体" w:cs="宋体"/>
                <w:i w:val="0"/>
                <w:iCs w:val="0"/>
                <w:color w:val="000000"/>
                <w:sz w:val="20"/>
                <w:szCs w:val="20"/>
                <w:u w:val="none"/>
              </w:rPr>
            </w:pPr>
          </w:p>
        </w:tc>
      </w:tr>
      <w:tr w14:paraId="0F52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01B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3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A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NL10005</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B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农业统计基础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7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2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E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B2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41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78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E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E9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AAA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344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C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22C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0332">
            <w:pPr>
              <w:jc w:val="center"/>
              <w:rPr>
                <w:rFonts w:hint="eastAsia" w:ascii="宋体" w:hAnsi="宋体" w:eastAsia="宋体" w:cs="宋体"/>
                <w:i w:val="0"/>
                <w:iCs w:val="0"/>
                <w:color w:val="000000"/>
                <w:sz w:val="20"/>
                <w:szCs w:val="20"/>
                <w:u w:val="none"/>
              </w:rPr>
            </w:pPr>
          </w:p>
        </w:tc>
      </w:tr>
      <w:tr w14:paraId="2270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1D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F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B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GS10009</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7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7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E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3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D6A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9A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D27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EF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3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95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32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0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E47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5D8E">
            <w:pPr>
              <w:jc w:val="center"/>
              <w:rPr>
                <w:rFonts w:hint="eastAsia" w:ascii="宋体" w:hAnsi="宋体" w:eastAsia="宋体" w:cs="宋体"/>
                <w:i w:val="0"/>
                <w:iCs w:val="0"/>
                <w:color w:val="000000"/>
                <w:sz w:val="20"/>
                <w:szCs w:val="20"/>
                <w:u w:val="none"/>
              </w:rPr>
            </w:pPr>
          </w:p>
        </w:tc>
      </w:tr>
      <w:tr w14:paraId="5736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CF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A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4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NL10006</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EE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乡村振兴概论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B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6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7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1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9A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81D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C2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0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9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73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531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D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C3B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EFD3">
            <w:pPr>
              <w:jc w:val="center"/>
              <w:rPr>
                <w:rFonts w:hint="eastAsia" w:ascii="宋体" w:hAnsi="宋体" w:eastAsia="宋体" w:cs="宋体"/>
                <w:i w:val="0"/>
                <w:iCs w:val="0"/>
                <w:color w:val="000000"/>
                <w:sz w:val="20"/>
                <w:szCs w:val="20"/>
                <w:u w:val="none"/>
              </w:rPr>
            </w:pPr>
          </w:p>
        </w:tc>
      </w:tr>
      <w:tr w14:paraId="5372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4A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F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GS10006</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E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2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4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7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7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B3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33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1B2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09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4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3B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C2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48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ABCE">
            <w:pPr>
              <w:jc w:val="center"/>
              <w:rPr>
                <w:rFonts w:hint="eastAsia" w:ascii="宋体" w:hAnsi="宋体" w:eastAsia="宋体" w:cs="宋体"/>
                <w:i w:val="0"/>
                <w:iCs w:val="0"/>
                <w:color w:val="000000"/>
                <w:sz w:val="20"/>
                <w:szCs w:val="20"/>
                <w:u w:val="none"/>
              </w:rPr>
            </w:pPr>
          </w:p>
        </w:tc>
      </w:tr>
      <w:tr w14:paraId="51E0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95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D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4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NL10008</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9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农产品基础知识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6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0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2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2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7A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6C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99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323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1F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9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EF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60E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8F30">
            <w:pPr>
              <w:jc w:val="center"/>
              <w:rPr>
                <w:rFonts w:hint="eastAsia" w:ascii="宋体" w:hAnsi="宋体" w:eastAsia="宋体" w:cs="宋体"/>
                <w:i w:val="0"/>
                <w:iCs w:val="0"/>
                <w:color w:val="000000"/>
                <w:sz w:val="20"/>
                <w:szCs w:val="20"/>
                <w:u w:val="none"/>
              </w:rPr>
            </w:pPr>
          </w:p>
        </w:tc>
      </w:tr>
      <w:tr w14:paraId="6B2A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C2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专业拓展课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A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6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NL10015</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8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现代农业概论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F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E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4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5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35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FA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4E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5D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58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F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3B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6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7859">
            <w:pPr>
              <w:jc w:val="cente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220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3395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A3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6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4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NL10012</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A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农产品市场基础知识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D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0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1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7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79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DC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75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86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EDE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2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AA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2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66EA">
            <w:pPr>
              <w:jc w:val="cente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750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780F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1E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A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RL10007</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管理会计基础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E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E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F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3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DB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2E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B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05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94E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65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80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1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BDF4">
            <w:pPr>
              <w:jc w:val="cente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172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3D30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E4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7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B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KJ10013</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0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经济学基础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A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D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C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D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4F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AC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C0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81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A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4C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20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9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3731">
            <w:pPr>
              <w:jc w:val="cente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B80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55FA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D9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9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2D7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X0000</w:t>
            </w:r>
            <w:r>
              <w:rPr>
                <w:rFonts w:hint="eastAsia" w:ascii="宋体" w:hAnsi="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3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1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2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D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5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EE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F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A2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10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F46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880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10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D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852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01D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6931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43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9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C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9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8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0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7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2C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A2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91D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B4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8E6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C65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E0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6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AE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A6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44D9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C44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0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4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0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毕业实习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9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1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0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E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8B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85D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27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83B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2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3F2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60F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D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A4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95B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10DC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61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E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3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X000037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2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毕业报告指导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5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4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A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0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B5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27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09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A0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0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C53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41D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D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E9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FC3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14:paraId="3330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B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学分合计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6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B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C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2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D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7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F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6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0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995C">
            <w:pPr>
              <w:jc w:val="center"/>
              <w:rPr>
                <w:rFonts w:hint="eastAsia" w:ascii="宋体" w:hAnsi="宋体" w:eastAsia="宋体" w:cs="宋体"/>
                <w:i w:val="0"/>
                <w:iCs w:val="0"/>
                <w:color w:val="000000"/>
                <w:sz w:val="20"/>
                <w:szCs w:val="20"/>
                <w:u w:val="none"/>
              </w:rPr>
            </w:pPr>
          </w:p>
        </w:tc>
      </w:tr>
      <w:tr w14:paraId="2FDB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C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9F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6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4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13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FB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FA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0B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9D2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B189">
            <w:pPr>
              <w:jc w:val="center"/>
              <w:rPr>
                <w:rFonts w:hint="eastAsia" w:ascii="宋体" w:hAnsi="宋体" w:eastAsia="宋体" w:cs="宋体"/>
                <w:i w:val="0"/>
                <w:iCs w:val="0"/>
                <w:color w:val="000000"/>
                <w:sz w:val="20"/>
                <w:szCs w:val="20"/>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899A">
            <w:pPr>
              <w:jc w:val="center"/>
              <w:rPr>
                <w:rFonts w:hint="eastAsia" w:ascii="宋体" w:hAnsi="宋体" w:eastAsia="宋体" w:cs="宋体"/>
                <w:i w:val="0"/>
                <w:iCs w:val="0"/>
                <w:color w:val="000000"/>
                <w:sz w:val="20"/>
                <w:szCs w:val="20"/>
                <w:u w:val="none"/>
              </w:rPr>
            </w:pPr>
          </w:p>
        </w:tc>
      </w:tr>
    </w:tbl>
    <w:p w14:paraId="20CB6A4E">
      <w:pPr>
        <w:spacing w:afterLines="50" w:line="580" w:lineRule="exact"/>
        <w:jc w:val="center"/>
        <w:rPr>
          <w:rFonts w:ascii="方正小标宋简体" w:eastAsia="方正小标宋简体"/>
          <w:sz w:val="32"/>
          <w:szCs w:val="32"/>
        </w:rPr>
        <w:sectPr>
          <w:footerReference r:id="rId8" w:type="first"/>
          <w:footerReference r:id="rId7" w:type="default"/>
          <w:pgSz w:w="16838" w:h="11906" w:orient="landscape"/>
          <w:pgMar w:top="1800" w:right="1440" w:bottom="1800" w:left="1440" w:header="851" w:footer="992" w:gutter="0"/>
          <w:pgNumType w:fmt="decimal" w:start="1"/>
          <w:cols w:space="425" w:num="1"/>
          <w:titlePg/>
          <w:docGrid w:type="lines" w:linePitch="312" w:charSpace="0"/>
        </w:sectPr>
      </w:pPr>
    </w:p>
    <w:p w14:paraId="44BFD5D9">
      <w:pPr>
        <w:spacing w:afterLines="50" w:line="580" w:lineRule="exact"/>
        <w:jc w:val="center"/>
        <w:rPr>
          <w:rFonts w:ascii="方正小标宋简体" w:eastAsia="方正小标宋简体"/>
          <w:sz w:val="32"/>
          <w:szCs w:val="32"/>
        </w:rPr>
      </w:pPr>
      <w:r>
        <w:rPr>
          <w:rFonts w:hint="eastAsia" w:ascii="方正小标宋简体" w:eastAsia="方正小标宋简体"/>
          <w:sz w:val="32"/>
          <w:szCs w:val="32"/>
        </w:rPr>
        <w:t>5.增设专业专任教师情况</w:t>
      </w:r>
    </w:p>
    <w:tbl>
      <w:tblPr>
        <w:tblStyle w:val="9"/>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754"/>
        <w:gridCol w:w="516"/>
        <w:gridCol w:w="505"/>
        <w:gridCol w:w="991"/>
        <w:gridCol w:w="1269"/>
        <w:gridCol w:w="1420"/>
        <w:gridCol w:w="1086"/>
        <w:gridCol w:w="910"/>
        <w:gridCol w:w="959"/>
      </w:tblGrid>
      <w:tr w14:paraId="32E43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33F3B98D">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54" w:type="dxa"/>
            <w:tcBorders>
              <w:top w:val="single" w:color="000000" w:sz="4" w:space="0"/>
              <w:left w:val="single" w:color="000000" w:sz="4" w:space="0"/>
              <w:bottom w:val="single" w:color="000000" w:sz="4" w:space="0"/>
              <w:right w:val="single" w:color="000000" w:sz="4" w:space="0"/>
            </w:tcBorders>
            <w:vAlign w:val="center"/>
          </w:tcPr>
          <w:p w14:paraId="1265DE9E">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516" w:type="dxa"/>
            <w:tcBorders>
              <w:top w:val="single" w:color="000000" w:sz="4" w:space="0"/>
              <w:left w:val="single" w:color="000000" w:sz="4" w:space="0"/>
              <w:bottom w:val="single" w:color="000000" w:sz="4" w:space="0"/>
              <w:right w:val="single" w:color="000000" w:sz="4" w:space="0"/>
            </w:tcBorders>
            <w:vAlign w:val="center"/>
          </w:tcPr>
          <w:p w14:paraId="0534BF1B">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505" w:type="dxa"/>
            <w:tcBorders>
              <w:top w:val="single" w:color="000000" w:sz="4" w:space="0"/>
              <w:left w:val="single" w:color="000000" w:sz="4" w:space="0"/>
              <w:bottom w:val="single" w:color="000000" w:sz="4" w:space="0"/>
              <w:right w:val="single" w:color="000000" w:sz="4" w:space="0"/>
            </w:tcBorders>
            <w:vAlign w:val="center"/>
          </w:tcPr>
          <w:p w14:paraId="03C34AA4">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991" w:type="dxa"/>
            <w:tcBorders>
              <w:top w:val="single" w:color="000000" w:sz="4" w:space="0"/>
              <w:left w:val="single" w:color="000000" w:sz="4" w:space="0"/>
              <w:bottom w:val="single" w:color="000000" w:sz="4" w:space="0"/>
              <w:right w:val="single" w:color="000000" w:sz="4" w:space="0"/>
            </w:tcBorders>
            <w:vAlign w:val="center"/>
          </w:tcPr>
          <w:p w14:paraId="7AE3D149">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专业技术职务</w:t>
            </w:r>
          </w:p>
        </w:tc>
        <w:tc>
          <w:tcPr>
            <w:tcW w:w="1269" w:type="dxa"/>
            <w:tcBorders>
              <w:top w:val="single" w:color="000000" w:sz="4" w:space="0"/>
              <w:left w:val="single" w:color="000000" w:sz="4" w:space="0"/>
              <w:bottom w:val="single" w:color="000000" w:sz="4" w:space="0"/>
              <w:right w:val="single" w:color="000000" w:sz="4" w:space="0"/>
            </w:tcBorders>
            <w:vAlign w:val="center"/>
          </w:tcPr>
          <w:p w14:paraId="399F8F4D">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第一学历毕业学校、专业、学位</w:t>
            </w:r>
          </w:p>
        </w:tc>
        <w:tc>
          <w:tcPr>
            <w:tcW w:w="1420" w:type="dxa"/>
            <w:tcBorders>
              <w:top w:val="single" w:color="000000" w:sz="4" w:space="0"/>
              <w:left w:val="single" w:color="000000" w:sz="4" w:space="0"/>
              <w:bottom w:val="single" w:color="000000" w:sz="4" w:space="0"/>
              <w:right w:val="single" w:color="000000" w:sz="4" w:space="0"/>
            </w:tcBorders>
            <w:vAlign w:val="center"/>
          </w:tcPr>
          <w:p w14:paraId="3CCA61C8">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最后学历毕业学校、专业、学位</w:t>
            </w:r>
          </w:p>
        </w:tc>
        <w:tc>
          <w:tcPr>
            <w:tcW w:w="1086" w:type="dxa"/>
            <w:tcBorders>
              <w:top w:val="single" w:color="000000" w:sz="4" w:space="0"/>
              <w:left w:val="single" w:color="000000" w:sz="4" w:space="0"/>
              <w:bottom w:val="single" w:color="000000" w:sz="4" w:space="0"/>
              <w:right w:val="single" w:color="000000" w:sz="4" w:space="0"/>
            </w:tcBorders>
            <w:vAlign w:val="center"/>
          </w:tcPr>
          <w:p w14:paraId="751B6B86">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现从事</w:t>
            </w:r>
          </w:p>
          <w:p w14:paraId="0C4A51E5">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w:t>
            </w:r>
          </w:p>
        </w:tc>
        <w:tc>
          <w:tcPr>
            <w:tcW w:w="910" w:type="dxa"/>
            <w:tcBorders>
              <w:top w:val="single" w:color="000000" w:sz="4" w:space="0"/>
              <w:left w:val="single" w:color="000000" w:sz="4" w:space="0"/>
              <w:bottom w:val="single" w:color="000000" w:sz="4" w:space="0"/>
              <w:right w:val="single" w:color="000000" w:sz="4" w:space="0"/>
            </w:tcBorders>
            <w:vAlign w:val="center"/>
          </w:tcPr>
          <w:p w14:paraId="4E830EBC">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拟任</w:t>
            </w:r>
          </w:p>
          <w:p w14:paraId="73F908E4">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课程</w:t>
            </w:r>
          </w:p>
        </w:tc>
        <w:tc>
          <w:tcPr>
            <w:tcW w:w="959" w:type="dxa"/>
            <w:tcBorders>
              <w:top w:val="single" w:color="000000" w:sz="4" w:space="0"/>
              <w:left w:val="single" w:color="000000" w:sz="4" w:space="0"/>
              <w:bottom w:val="single" w:color="000000" w:sz="4" w:space="0"/>
              <w:right w:val="single" w:color="000000" w:sz="4" w:space="0"/>
            </w:tcBorders>
            <w:vAlign w:val="center"/>
          </w:tcPr>
          <w:p w14:paraId="272A469D">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专职/</w:t>
            </w:r>
          </w:p>
          <w:p w14:paraId="1076C68C">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兼职</w:t>
            </w:r>
          </w:p>
        </w:tc>
      </w:tr>
      <w:tr w14:paraId="2888B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5378151A">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6C74">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罗西淼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F9D9">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男</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9C5D">
            <w:pPr>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eastAsia" w:ascii="宋体" w:hAnsi="宋体" w:eastAsia="宋体" w:cs="宋体"/>
                <w:sz w:val="21"/>
                <w:szCs w:val="21"/>
              </w:rPr>
              <w:t>5</w:t>
            </w:r>
            <w:r>
              <w:rPr>
                <w:rFonts w:hint="eastAsia" w:ascii="宋体" w:hAnsi="宋体" w:cs="宋体"/>
                <w:sz w:val="21"/>
                <w:szCs w:val="21"/>
                <w:lang w:val="en-US" w:eastAsia="zh-CN"/>
              </w:rPr>
              <w:t>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14D">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ascii="宋体" w:hAnsi="宋体" w:cs="宋体"/>
                <w:sz w:val="21"/>
                <w:szCs w:val="21"/>
                <w:lang w:val="en-US" w:eastAsia="zh-CN"/>
              </w:rPr>
              <w:t>副教授</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CB2F">
            <w:pPr>
              <w:keepNext w:val="0"/>
              <w:keepLines w:val="0"/>
              <w:pageBreakBefore w:val="0"/>
              <w:widowControl w:val="0"/>
              <w:kinsoku/>
              <w:wordWrap w:val="0"/>
              <w:overflowPunct/>
              <w:topLinePunct/>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南充教育学院</w:t>
            </w:r>
          </w:p>
          <w:p w14:paraId="15F93BA3">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政治教育</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835C">
            <w:pPr>
              <w:keepNext w:val="0"/>
              <w:keepLines w:val="0"/>
              <w:pageBreakBefore w:val="0"/>
              <w:widowControl w:val="0"/>
              <w:kinsoku/>
              <w:wordWrap w:val="0"/>
              <w:overflowPunct/>
              <w:topLinePunct/>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四川大学</w:t>
            </w:r>
          </w:p>
          <w:p w14:paraId="7D6916DF">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行政管理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94D6">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经济管理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8B4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农村经济学基础</w:t>
            </w:r>
            <w:r>
              <w:rPr>
                <w:rFonts w:hint="eastAsia" w:ascii="宋体" w:hAnsi="宋体" w:cs="宋体"/>
                <w:i w:val="0"/>
                <w:iCs w:val="0"/>
                <w:color w:val="000000"/>
                <w:kern w:val="0"/>
                <w:sz w:val="21"/>
                <w:szCs w:val="21"/>
                <w:u w:val="none"/>
                <w:lang w:val="en-US" w:eastAsia="zh-CN" w:bidi="ar"/>
              </w:rPr>
              <w:t>；经济学基础</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BB39">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专职</w:t>
            </w:r>
          </w:p>
        </w:tc>
      </w:tr>
      <w:tr w14:paraId="2618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7C8CB18B">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2</w:t>
            </w:r>
          </w:p>
        </w:tc>
        <w:tc>
          <w:tcPr>
            <w:tcW w:w="754" w:type="dxa"/>
            <w:tcBorders>
              <w:top w:val="single" w:color="000000" w:sz="4" w:space="0"/>
              <w:left w:val="single" w:color="000000" w:sz="4" w:space="0"/>
              <w:bottom w:val="single" w:color="000000" w:sz="4" w:space="0"/>
              <w:right w:val="single" w:color="000000" w:sz="4" w:space="0"/>
            </w:tcBorders>
            <w:vAlign w:val="center"/>
          </w:tcPr>
          <w:p w14:paraId="2A1F63B3">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何雄伟</w:t>
            </w:r>
          </w:p>
        </w:tc>
        <w:tc>
          <w:tcPr>
            <w:tcW w:w="516" w:type="dxa"/>
            <w:tcBorders>
              <w:top w:val="single" w:color="000000" w:sz="4" w:space="0"/>
              <w:left w:val="single" w:color="000000" w:sz="4" w:space="0"/>
              <w:bottom w:val="single" w:color="000000" w:sz="4" w:space="0"/>
              <w:right w:val="single" w:color="000000" w:sz="4" w:space="0"/>
            </w:tcBorders>
            <w:vAlign w:val="center"/>
          </w:tcPr>
          <w:p w14:paraId="2AC14598">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男</w:t>
            </w:r>
          </w:p>
        </w:tc>
        <w:tc>
          <w:tcPr>
            <w:tcW w:w="505" w:type="dxa"/>
            <w:tcBorders>
              <w:top w:val="single" w:color="000000" w:sz="4" w:space="0"/>
              <w:left w:val="single" w:color="000000" w:sz="4" w:space="0"/>
              <w:bottom w:val="single" w:color="000000" w:sz="4" w:space="0"/>
              <w:right w:val="single" w:color="000000" w:sz="4" w:space="0"/>
            </w:tcBorders>
            <w:vAlign w:val="center"/>
          </w:tcPr>
          <w:p w14:paraId="7EAC01FF">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宋体" w:hAnsi="宋体" w:cs="宋体"/>
                <w:sz w:val="21"/>
                <w:szCs w:val="21"/>
                <w:lang w:val="en-US" w:eastAsia="zh-CN"/>
              </w:rPr>
              <w:t>46</w:t>
            </w:r>
          </w:p>
        </w:tc>
        <w:tc>
          <w:tcPr>
            <w:tcW w:w="991" w:type="dxa"/>
            <w:tcBorders>
              <w:top w:val="single" w:color="000000" w:sz="4" w:space="0"/>
              <w:left w:val="single" w:color="000000" w:sz="4" w:space="0"/>
              <w:bottom w:val="single" w:color="000000" w:sz="4" w:space="0"/>
              <w:right w:val="single" w:color="000000" w:sz="4" w:space="0"/>
            </w:tcBorders>
            <w:vAlign w:val="center"/>
          </w:tcPr>
          <w:p w14:paraId="3E51740F">
            <w:pPr>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宋体" w:hAnsi="宋体" w:cs="宋体"/>
                <w:sz w:val="21"/>
                <w:szCs w:val="21"/>
                <w:lang w:val="en-US" w:eastAsia="zh-CN"/>
              </w:rPr>
              <w:t>助教</w:t>
            </w:r>
          </w:p>
        </w:tc>
        <w:tc>
          <w:tcPr>
            <w:tcW w:w="1269" w:type="dxa"/>
            <w:tcBorders>
              <w:top w:val="single" w:color="000000" w:sz="4" w:space="0"/>
              <w:left w:val="single" w:color="000000" w:sz="4" w:space="0"/>
              <w:bottom w:val="single" w:color="000000" w:sz="4" w:space="0"/>
              <w:right w:val="single" w:color="000000" w:sz="4" w:space="0"/>
            </w:tcBorders>
            <w:vAlign w:val="center"/>
          </w:tcPr>
          <w:p w14:paraId="3C2E5C7A">
            <w:pPr>
              <w:keepNext w:val="0"/>
              <w:keepLines w:val="0"/>
              <w:pageBreakBefore w:val="0"/>
              <w:widowControl w:val="0"/>
              <w:kinsoku/>
              <w:wordWrap w:val="0"/>
              <w:overflowPunct/>
              <w:topLinePunct/>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四川师范学院</w:t>
            </w:r>
          </w:p>
          <w:p w14:paraId="2BEC1E5A">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计算机及应用</w:t>
            </w:r>
          </w:p>
        </w:tc>
        <w:tc>
          <w:tcPr>
            <w:tcW w:w="1420" w:type="dxa"/>
            <w:tcBorders>
              <w:top w:val="single" w:color="000000" w:sz="4" w:space="0"/>
              <w:left w:val="single" w:color="000000" w:sz="4" w:space="0"/>
              <w:bottom w:val="single" w:color="000000" w:sz="4" w:space="0"/>
              <w:right w:val="single" w:color="000000" w:sz="4" w:space="0"/>
            </w:tcBorders>
            <w:vAlign w:val="center"/>
          </w:tcPr>
          <w:p w14:paraId="43D9BE86">
            <w:pPr>
              <w:keepNext w:val="0"/>
              <w:keepLines w:val="0"/>
              <w:pageBreakBefore w:val="0"/>
              <w:widowControl w:val="0"/>
              <w:kinsoku/>
              <w:wordWrap w:val="0"/>
              <w:overflowPunct/>
              <w:topLinePunct/>
              <w:autoSpaceDE/>
              <w:autoSpaceDN/>
              <w:bidi w:val="0"/>
              <w:adjustRightInd/>
              <w:snapToGrid/>
              <w:jc w:val="left"/>
              <w:textAlignment w:val="auto"/>
              <w:rPr>
                <w:rFonts w:ascii="Times New Roman" w:hAnsi="Times New Roman"/>
                <w:sz w:val="21"/>
                <w:szCs w:val="21"/>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2F4B7AB">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宋体" w:hAnsi="宋体" w:cs="宋体"/>
                <w:sz w:val="21"/>
                <w:szCs w:val="21"/>
                <w:lang w:val="en-US" w:eastAsia="zh-CN"/>
              </w:rPr>
              <w:t>电子商务</w:t>
            </w:r>
          </w:p>
        </w:tc>
        <w:tc>
          <w:tcPr>
            <w:tcW w:w="910" w:type="dxa"/>
            <w:tcBorders>
              <w:top w:val="single" w:color="000000" w:sz="4" w:space="0"/>
              <w:left w:val="single" w:color="000000" w:sz="4" w:space="0"/>
              <w:bottom w:val="single" w:color="000000" w:sz="4" w:space="0"/>
              <w:right w:val="single" w:color="000000" w:sz="4" w:space="0"/>
            </w:tcBorders>
            <w:vAlign w:val="center"/>
          </w:tcPr>
          <w:p w14:paraId="5F90B0CF">
            <w:pPr>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sz w:val="21"/>
                <w:szCs w:val="21"/>
              </w:rPr>
              <w:t>市场营销</w:t>
            </w:r>
            <w:r>
              <w:rPr>
                <w:rFonts w:hint="eastAsia" w:ascii="Times New Roman" w:hAnsi="Times New Roman"/>
                <w:sz w:val="21"/>
                <w:szCs w:val="21"/>
                <w:lang w:eastAsia="zh-CN"/>
              </w:rPr>
              <w:t>；电子商务</w:t>
            </w:r>
          </w:p>
        </w:tc>
        <w:tc>
          <w:tcPr>
            <w:tcW w:w="959" w:type="dxa"/>
            <w:tcBorders>
              <w:top w:val="single" w:color="000000" w:sz="4" w:space="0"/>
              <w:left w:val="single" w:color="000000" w:sz="4" w:space="0"/>
              <w:bottom w:val="single" w:color="000000" w:sz="4" w:space="0"/>
              <w:right w:val="single" w:color="000000" w:sz="4" w:space="0"/>
            </w:tcBorders>
            <w:vAlign w:val="center"/>
          </w:tcPr>
          <w:p w14:paraId="547934D2">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专职</w:t>
            </w:r>
          </w:p>
        </w:tc>
      </w:tr>
      <w:tr w14:paraId="64CF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0F19BDF9">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3</w:t>
            </w:r>
          </w:p>
        </w:tc>
        <w:tc>
          <w:tcPr>
            <w:tcW w:w="754" w:type="dxa"/>
            <w:tcBorders>
              <w:top w:val="single" w:color="000000" w:sz="4" w:space="0"/>
              <w:left w:val="single" w:color="000000" w:sz="4" w:space="0"/>
              <w:bottom w:val="single" w:color="000000" w:sz="4" w:space="0"/>
              <w:right w:val="single" w:color="000000" w:sz="4" w:space="0"/>
            </w:tcBorders>
            <w:vAlign w:val="center"/>
          </w:tcPr>
          <w:p w14:paraId="6133B07D">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李全明</w:t>
            </w:r>
          </w:p>
        </w:tc>
        <w:tc>
          <w:tcPr>
            <w:tcW w:w="516" w:type="dxa"/>
            <w:tcBorders>
              <w:top w:val="single" w:color="000000" w:sz="4" w:space="0"/>
              <w:left w:val="single" w:color="000000" w:sz="4" w:space="0"/>
              <w:bottom w:val="single" w:color="000000" w:sz="4" w:space="0"/>
              <w:right w:val="single" w:color="000000" w:sz="4" w:space="0"/>
            </w:tcBorders>
            <w:vAlign w:val="center"/>
          </w:tcPr>
          <w:p w14:paraId="7316ABF3">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男</w:t>
            </w:r>
          </w:p>
        </w:tc>
        <w:tc>
          <w:tcPr>
            <w:tcW w:w="505" w:type="dxa"/>
            <w:tcBorders>
              <w:top w:val="single" w:color="000000" w:sz="4" w:space="0"/>
              <w:left w:val="single" w:color="000000" w:sz="4" w:space="0"/>
              <w:bottom w:val="single" w:color="000000" w:sz="4" w:space="0"/>
              <w:right w:val="single" w:color="000000" w:sz="4" w:space="0"/>
            </w:tcBorders>
            <w:vAlign w:val="center"/>
          </w:tcPr>
          <w:p w14:paraId="4066EFFE">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56</w:t>
            </w:r>
          </w:p>
        </w:tc>
        <w:tc>
          <w:tcPr>
            <w:tcW w:w="991" w:type="dxa"/>
            <w:tcBorders>
              <w:top w:val="single" w:color="000000" w:sz="4" w:space="0"/>
              <w:left w:val="single" w:color="000000" w:sz="4" w:space="0"/>
              <w:bottom w:val="single" w:color="000000" w:sz="4" w:space="0"/>
              <w:right w:val="single" w:color="000000" w:sz="4" w:space="0"/>
            </w:tcBorders>
            <w:vAlign w:val="center"/>
          </w:tcPr>
          <w:p w14:paraId="453B598C">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讲师</w:t>
            </w:r>
          </w:p>
        </w:tc>
        <w:tc>
          <w:tcPr>
            <w:tcW w:w="1269" w:type="dxa"/>
            <w:tcBorders>
              <w:top w:val="single" w:color="000000" w:sz="4" w:space="0"/>
              <w:left w:val="single" w:color="000000" w:sz="4" w:space="0"/>
              <w:bottom w:val="single" w:color="000000" w:sz="4" w:space="0"/>
              <w:right w:val="single" w:color="000000" w:sz="4" w:space="0"/>
            </w:tcBorders>
            <w:vAlign w:val="center"/>
          </w:tcPr>
          <w:p w14:paraId="26CE3DD6">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西南农业大学</w:t>
            </w:r>
            <w:r>
              <w:rPr>
                <w:rFonts w:hint="eastAsia" w:ascii="Times New Roman" w:hAnsi="Times New Roman"/>
                <w:sz w:val="21"/>
                <w:szCs w:val="21"/>
                <w:lang w:val="en-US" w:eastAsia="zh-CN"/>
              </w:rPr>
              <w:t>农业经济管理</w:t>
            </w:r>
            <w:r>
              <w:rPr>
                <w:rFonts w:hint="eastAsia" w:ascii="Times New Roman" w:hAnsi="Times New Roman"/>
                <w:sz w:val="21"/>
                <w:szCs w:val="21"/>
              </w:rPr>
              <w:t>学士学位</w:t>
            </w:r>
          </w:p>
        </w:tc>
        <w:tc>
          <w:tcPr>
            <w:tcW w:w="1420" w:type="dxa"/>
            <w:tcBorders>
              <w:top w:val="single" w:color="000000" w:sz="4" w:space="0"/>
              <w:left w:val="single" w:color="000000" w:sz="4" w:space="0"/>
              <w:bottom w:val="single" w:color="000000" w:sz="4" w:space="0"/>
              <w:right w:val="single" w:color="000000" w:sz="4" w:space="0"/>
            </w:tcBorders>
            <w:vAlign w:val="center"/>
          </w:tcPr>
          <w:p w14:paraId="4FC6F1A2">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2CDEED1">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农业经济管理</w:t>
            </w:r>
          </w:p>
        </w:tc>
        <w:tc>
          <w:tcPr>
            <w:tcW w:w="910" w:type="dxa"/>
            <w:tcBorders>
              <w:top w:val="single" w:color="000000" w:sz="4" w:space="0"/>
              <w:left w:val="single" w:color="000000" w:sz="4" w:space="0"/>
              <w:bottom w:val="single" w:color="000000" w:sz="4" w:space="0"/>
              <w:right w:val="single" w:color="000000" w:sz="4" w:space="0"/>
            </w:tcBorders>
            <w:vAlign w:val="center"/>
          </w:tcPr>
          <w:p w14:paraId="1E3D67A3">
            <w:pPr>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sz w:val="21"/>
                <w:szCs w:val="21"/>
              </w:rPr>
              <w:t>农村财务管理</w:t>
            </w:r>
            <w:r>
              <w:rPr>
                <w:rFonts w:hint="eastAsia" w:ascii="Times New Roman" w:hAnsi="Times New Roman"/>
                <w:sz w:val="21"/>
                <w:szCs w:val="21"/>
                <w:lang w:eastAsia="zh-CN"/>
              </w:rPr>
              <w:t>；管理会计基础</w:t>
            </w:r>
          </w:p>
        </w:tc>
        <w:tc>
          <w:tcPr>
            <w:tcW w:w="959" w:type="dxa"/>
            <w:tcBorders>
              <w:top w:val="single" w:color="000000" w:sz="4" w:space="0"/>
              <w:left w:val="single" w:color="000000" w:sz="4" w:space="0"/>
              <w:bottom w:val="single" w:color="000000" w:sz="4" w:space="0"/>
              <w:right w:val="single" w:color="000000" w:sz="4" w:space="0"/>
            </w:tcBorders>
            <w:vAlign w:val="center"/>
          </w:tcPr>
          <w:p w14:paraId="1C469DEE">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专职</w:t>
            </w:r>
          </w:p>
        </w:tc>
      </w:tr>
      <w:tr w14:paraId="1A32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34C2AB73">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4</w:t>
            </w:r>
          </w:p>
        </w:tc>
        <w:tc>
          <w:tcPr>
            <w:tcW w:w="754" w:type="dxa"/>
            <w:tcBorders>
              <w:top w:val="single" w:color="000000" w:sz="4" w:space="0"/>
              <w:left w:val="single" w:color="000000" w:sz="4" w:space="0"/>
              <w:bottom w:val="single" w:color="000000" w:sz="4" w:space="0"/>
              <w:right w:val="single" w:color="000000" w:sz="4" w:space="0"/>
            </w:tcBorders>
            <w:vAlign w:val="center"/>
          </w:tcPr>
          <w:p w14:paraId="134BAAE8">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color w:val="auto"/>
                <w:sz w:val="21"/>
                <w:szCs w:val="21"/>
                <w:lang w:val="en-US" w:eastAsia="zh-CN"/>
              </w:rPr>
              <w:t>冯兴猛</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EA8">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男</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735">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56</w:t>
            </w:r>
          </w:p>
        </w:tc>
        <w:tc>
          <w:tcPr>
            <w:tcW w:w="991" w:type="dxa"/>
            <w:tcBorders>
              <w:top w:val="single" w:color="000000" w:sz="4" w:space="0"/>
              <w:left w:val="single" w:color="000000" w:sz="4" w:space="0"/>
              <w:bottom w:val="single" w:color="000000" w:sz="4" w:space="0"/>
              <w:right w:val="single" w:color="000000" w:sz="4" w:space="0"/>
            </w:tcBorders>
            <w:vAlign w:val="center"/>
          </w:tcPr>
          <w:p w14:paraId="0D7D2BBE">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副教授</w:t>
            </w:r>
          </w:p>
        </w:tc>
        <w:tc>
          <w:tcPr>
            <w:tcW w:w="1269" w:type="dxa"/>
            <w:tcBorders>
              <w:top w:val="single" w:color="000000" w:sz="4" w:space="0"/>
              <w:left w:val="single" w:color="000000" w:sz="4" w:space="0"/>
              <w:bottom w:val="single" w:color="000000" w:sz="4" w:space="0"/>
              <w:right w:val="single" w:color="000000" w:sz="4" w:space="0"/>
            </w:tcBorders>
            <w:vAlign w:val="center"/>
          </w:tcPr>
          <w:p w14:paraId="5F8DEE4F">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 xml:space="preserve">四川教育学院汉语言文学  </w:t>
            </w:r>
          </w:p>
        </w:tc>
        <w:tc>
          <w:tcPr>
            <w:tcW w:w="1420" w:type="dxa"/>
            <w:tcBorders>
              <w:top w:val="single" w:color="000000" w:sz="4" w:space="0"/>
              <w:left w:val="single" w:color="000000" w:sz="4" w:space="0"/>
              <w:bottom w:val="single" w:color="000000" w:sz="4" w:space="0"/>
              <w:right w:val="single" w:color="000000" w:sz="4" w:space="0"/>
            </w:tcBorders>
            <w:vAlign w:val="center"/>
          </w:tcPr>
          <w:p w14:paraId="1DFC271E">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1DDB1779">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乡村发展与管理</w:t>
            </w:r>
          </w:p>
        </w:tc>
        <w:tc>
          <w:tcPr>
            <w:tcW w:w="910" w:type="dxa"/>
            <w:tcBorders>
              <w:top w:val="single" w:color="000000" w:sz="4" w:space="0"/>
              <w:left w:val="single" w:color="000000" w:sz="4" w:space="0"/>
              <w:bottom w:val="single" w:color="000000" w:sz="4" w:space="0"/>
              <w:right w:val="single" w:color="000000" w:sz="4" w:space="0"/>
            </w:tcBorders>
            <w:vAlign w:val="center"/>
          </w:tcPr>
          <w:p w14:paraId="6605D945">
            <w:pPr>
              <w:keepNext w:val="0"/>
              <w:keepLines w:val="0"/>
              <w:pageBreakBefore w:val="0"/>
              <w:widowControl w:val="0"/>
              <w:kinsoku/>
              <w:wordWrap w:val="0"/>
              <w:overflowPunct/>
              <w:topLinePunct/>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乡村振兴概论</w:t>
            </w:r>
            <w:r>
              <w:rPr>
                <w:rFonts w:hint="eastAsia" w:ascii="宋体" w:hAnsi="宋体" w:cs="宋体"/>
                <w:sz w:val="21"/>
                <w:szCs w:val="21"/>
                <w:lang w:eastAsia="zh-CN"/>
              </w:rPr>
              <w:t>；</w:t>
            </w:r>
            <w:r>
              <w:rPr>
                <w:rFonts w:hint="eastAsia" w:ascii="宋体" w:hAnsi="宋体" w:eastAsia="宋体" w:cs="宋体"/>
                <w:i w:val="0"/>
                <w:iCs w:val="0"/>
                <w:color w:val="000000"/>
                <w:kern w:val="0"/>
                <w:sz w:val="20"/>
                <w:szCs w:val="20"/>
                <w:u w:val="none"/>
                <w:lang w:val="en-US" w:eastAsia="zh-CN" w:bidi="ar"/>
              </w:rPr>
              <w:t>管理学基础</w:t>
            </w:r>
          </w:p>
        </w:tc>
        <w:tc>
          <w:tcPr>
            <w:tcW w:w="959" w:type="dxa"/>
            <w:tcBorders>
              <w:top w:val="single" w:color="000000" w:sz="4" w:space="0"/>
              <w:left w:val="single" w:color="000000" w:sz="4" w:space="0"/>
              <w:bottom w:val="single" w:color="000000" w:sz="4" w:space="0"/>
              <w:right w:val="single" w:color="000000" w:sz="4" w:space="0"/>
            </w:tcBorders>
            <w:vAlign w:val="center"/>
          </w:tcPr>
          <w:p w14:paraId="0CB8CD0A">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专职</w:t>
            </w:r>
          </w:p>
        </w:tc>
      </w:tr>
      <w:tr w14:paraId="4504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54EB386A">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5</w:t>
            </w:r>
          </w:p>
        </w:tc>
        <w:tc>
          <w:tcPr>
            <w:tcW w:w="754" w:type="dxa"/>
            <w:tcBorders>
              <w:top w:val="single" w:color="000000" w:sz="4" w:space="0"/>
              <w:left w:val="single" w:color="000000" w:sz="4" w:space="0"/>
              <w:bottom w:val="single" w:color="000000" w:sz="4" w:space="0"/>
              <w:right w:val="single" w:color="000000" w:sz="4" w:space="0"/>
            </w:tcBorders>
            <w:vAlign w:val="center"/>
          </w:tcPr>
          <w:p w14:paraId="7CE10B9E">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严发胜</w:t>
            </w:r>
          </w:p>
        </w:tc>
        <w:tc>
          <w:tcPr>
            <w:tcW w:w="516" w:type="dxa"/>
            <w:tcBorders>
              <w:top w:val="single" w:color="000000" w:sz="4" w:space="0"/>
              <w:left w:val="single" w:color="000000" w:sz="4" w:space="0"/>
              <w:bottom w:val="single" w:color="000000" w:sz="4" w:space="0"/>
              <w:right w:val="single" w:color="000000" w:sz="4" w:space="0"/>
            </w:tcBorders>
            <w:vAlign w:val="center"/>
          </w:tcPr>
          <w:p w14:paraId="22146A9D">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男</w:t>
            </w:r>
          </w:p>
        </w:tc>
        <w:tc>
          <w:tcPr>
            <w:tcW w:w="505" w:type="dxa"/>
            <w:tcBorders>
              <w:top w:val="single" w:color="000000" w:sz="4" w:space="0"/>
              <w:left w:val="single" w:color="000000" w:sz="4" w:space="0"/>
              <w:bottom w:val="single" w:color="000000" w:sz="4" w:space="0"/>
              <w:right w:val="single" w:color="000000" w:sz="4" w:space="0"/>
            </w:tcBorders>
            <w:vAlign w:val="center"/>
          </w:tcPr>
          <w:p w14:paraId="20FB9C3A">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lang w:val="en-US" w:eastAsia="zh-CN"/>
              </w:rPr>
              <w:t>56</w:t>
            </w:r>
          </w:p>
        </w:tc>
        <w:tc>
          <w:tcPr>
            <w:tcW w:w="991" w:type="dxa"/>
            <w:tcBorders>
              <w:top w:val="single" w:color="000000" w:sz="4" w:space="0"/>
              <w:left w:val="single" w:color="000000" w:sz="4" w:space="0"/>
              <w:bottom w:val="single" w:color="000000" w:sz="4" w:space="0"/>
              <w:right w:val="single" w:color="000000" w:sz="4" w:space="0"/>
            </w:tcBorders>
            <w:vAlign w:val="center"/>
          </w:tcPr>
          <w:p w14:paraId="4A054D06">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lang w:val="en-US" w:eastAsia="zh-CN"/>
              </w:rPr>
              <w:t>副教授</w:t>
            </w:r>
          </w:p>
        </w:tc>
        <w:tc>
          <w:tcPr>
            <w:tcW w:w="1269" w:type="dxa"/>
            <w:tcBorders>
              <w:top w:val="single" w:color="000000" w:sz="4" w:space="0"/>
              <w:left w:val="single" w:color="000000" w:sz="4" w:space="0"/>
              <w:bottom w:val="single" w:color="000000" w:sz="4" w:space="0"/>
              <w:right w:val="single" w:color="000000" w:sz="4" w:space="0"/>
            </w:tcBorders>
            <w:vAlign w:val="center"/>
          </w:tcPr>
          <w:p w14:paraId="397CB3C7">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四川师范大学历史教育</w:t>
            </w:r>
          </w:p>
        </w:tc>
        <w:tc>
          <w:tcPr>
            <w:tcW w:w="1420" w:type="dxa"/>
            <w:tcBorders>
              <w:top w:val="single" w:color="000000" w:sz="4" w:space="0"/>
              <w:left w:val="single" w:color="000000" w:sz="4" w:space="0"/>
              <w:bottom w:val="single" w:color="000000" w:sz="4" w:space="0"/>
              <w:right w:val="single" w:color="000000" w:sz="4" w:space="0"/>
            </w:tcBorders>
            <w:vAlign w:val="center"/>
          </w:tcPr>
          <w:p w14:paraId="3D8FA7D8">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四川大学汉语言文学</w:t>
            </w:r>
          </w:p>
        </w:tc>
        <w:tc>
          <w:tcPr>
            <w:tcW w:w="1086" w:type="dxa"/>
            <w:tcBorders>
              <w:top w:val="single" w:color="000000" w:sz="4" w:space="0"/>
              <w:left w:val="single" w:color="000000" w:sz="4" w:space="0"/>
              <w:bottom w:val="single" w:color="000000" w:sz="4" w:space="0"/>
              <w:right w:val="single" w:color="000000" w:sz="4" w:space="0"/>
            </w:tcBorders>
            <w:vAlign w:val="center"/>
          </w:tcPr>
          <w:p w14:paraId="5149842D">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农业经济与政策</w:t>
            </w:r>
          </w:p>
        </w:tc>
        <w:tc>
          <w:tcPr>
            <w:tcW w:w="910" w:type="dxa"/>
            <w:tcBorders>
              <w:top w:val="single" w:color="000000" w:sz="4" w:space="0"/>
              <w:left w:val="single" w:color="000000" w:sz="4" w:space="0"/>
              <w:bottom w:val="single" w:color="000000" w:sz="4" w:space="0"/>
              <w:right w:val="single" w:color="000000" w:sz="4" w:space="0"/>
            </w:tcBorders>
            <w:vAlign w:val="center"/>
          </w:tcPr>
          <w:p w14:paraId="2D7578CC">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现代农业概论</w:t>
            </w:r>
          </w:p>
        </w:tc>
        <w:tc>
          <w:tcPr>
            <w:tcW w:w="959" w:type="dxa"/>
            <w:tcBorders>
              <w:top w:val="single" w:color="000000" w:sz="4" w:space="0"/>
              <w:left w:val="single" w:color="000000" w:sz="4" w:space="0"/>
              <w:bottom w:val="single" w:color="000000" w:sz="4" w:space="0"/>
              <w:right w:val="single" w:color="000000" w:sz="4" w:space="0"/>
            </w:tcBorders>
            <w:vAlign w:val="center"/>
          </w:tcPr>
          <w:p w14:paraId="513A0EA6">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专职</w:t>
            </w:r>
          </w:p>
        </w:tc>
      </w:tr>
      <w:tr w14:paraId="021AD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42BCC63A">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6</w:t>
            </w:r>
          </w:p>
        </w:tc>
        <w:tc>
          <w:tcPr>
            <w:tcW w:w="754" w:type="dxa"/>
            <w:tcBorders>
              <w:top w:val="single" w:color="000000" w:sz="4" w:space="0"/>
              <w:left w:val="single" w:color="000000" w:sz="4" w:space="0"/>
              <w:bottom w:val="single" w:color="000000" w:sz="4" w:space="0"/>
              <w:right w:val="single" w:color="000000" w:sz="4" w:space="0"/>
            </w:tcBorders>
            <w:vAlign w:val="center"/>
          </w:tcPr>
          <w:p w14:paraId="26471E23">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张利</w:t>
            </w:r>
          </w:p>
        </w:tc>
        <w:tc>
          <w:tcPr>
            <w:tcW w:w="516" w:type="dxa"/>
            <w:tcBorders>
              <w:top w:val="single" w:color="000000" w:sz="4" w:space="0"/>
              <w:left w:val="single" w:color="000000" w:sz="4" w:space="0"/>
              <w:bottom w:val="single" w:color="000000" w:sz="4" w:space="0"/>
              <w:right w:val="single" w:color="000000" w:sz="4" w:space="0"/>
            </w:tcBorders>
            <w:vAlign w:val="center"/>
          </w:tcPr>
          <w:p w14:paraId="7F296BB8">
            <w:pPr>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女</w:t>
            </w:r>
          </w:p>
        </w:tc>
        <w:tc>
          <w:tcPr>
            <w:tcW w:w="505" w:type="dxa"/>
            <w:tcBorders>
              <w:top w:val="single" w:color="000000" w:sz="4" w:space="0"/>
              <w:left w:val="single" w:color="000000" w:sz="4" w:space="0"/>
              <w:bottom w:val="single" w:color="000000" w:sz="4" w:space="0"/>
              <w:right w:val="single" w:color="000000" w:sz="4" w:space="0"/>
            </w:tcBorders>
            <w:vAlign w:val="center"/>
          </w:tcPr>
          <w:p w14:paraId="1F7F55DB">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40</w:t>
            </w:r>
          </w:p>
        </w:tc>
        <w:tc>
          <w:tcPr>
            <w:tcW w:w="991" w:type="dxa"/>
            <w:tcBorders>
              <w:top w:val="single" w:color="000000" w:sz="4" w:space="0"/>
              <w:left w:val="single" w:color="000000" w:sz="4" w:space="0"/>
              <w:bottom w:val="single" w:color="000000" w:sz="4" w:space="0"/>
              <w:right w:val="single" w:color="000000" w:sz="4" w:space="0"/>
            </w:tcBorders>
            <w:vAlign w:val="center"/>
          </w:tcPr>
          <w:p w14:paraId="266FEEBD">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lang w:val="en-US" w:eastAsia="zh-CN"/>
              </w:rPr>
              <w:t>副教授</w:t>
            </w:r>
          </w:p>
        </w:tc>
        <w:tc>
          <w:tcPr>
            <w:tcW w:w="1269" w:type="dxa"/>
            <w:tcBorders>
              <w:top w:val="single" w:color="000000" w:sz="4" w:space="0"/>
              <w:left w:val="single" w:color="000000" w:sz="4" w:space="0"/>
              <w:bottom w:val="single" w:color="000000" w:sz="4" w:space="0"/>
              <w:right w:val="single" w:color="000000" w:sz="4" w:space="0"/>
            </w:tcBorders>
            <w:vAlign w:val="center"/>
          </w:tcPr>
          <w:p w14:paraId="581D6F26">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四川农业大学土地资源管理</w:t>
            </w:r>
          </w:p>
        </w:tc>
        <w:tc>
          <w:tcPr>
            <w:tcW w:w="1420" w:type="dxa"/>
            <w:tcBorders>
              <w:top w:val="single" w:color="000000" w:sz="4" w:space="0"/>
              <w:left w:val="single" w:color="000000" w:sz="4" w:space="0"/>
              <w:bottom w:val="single" w:color="000000" w:sz="4" w:space="0"/>
              <w:right w:val="single" w:color="000000" w:sz="4" w:space="0"/>
            </w:tcBorders>
            <w:vAlign w:val="center"/>
          </w:tcPr>
          <w:p w14:paraId="65FC9FC5">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3A5A197">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ascii="宋体" w:hAnsi="宋体" w:eastAsia="宋体" w:cs="宋体"/>
                <w:sz w:val="24"/>
                <w:szCs w:val="24"/>
              </w:rPr>
              <w:t>农业经济管理</w:t>
            </w:r>
          </w:p>
        </w:tc>
        <w:tc>
          <w:tcPr>
            <w:tcW w:w="910" w:type="dxa"/>
            <w:tcBorders>
              <w:top w:val="single" w:color="000000" w:sz="4" w:space="0"/>
              <w:left w:val="single" w:color="000000" w:sz="4" w:space="0"/>
              <w:bottom w:val="single" w:color="000000" w:sz="4" w:space="0"/>
              <w:right w:val="single" w:color="000000" w:sz="4" w:space="0"/>
            </w:tcBorders>
            <w:vAlign w:val="center"/>
          </w:tcPr>
          <w:p w14:paraId="28ABB7F5">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农产品基础知识</w:t>
            </w:r>
          </w:p>
        </w:tc>
        <w:tc>
          <w:tcPr>
            <w:tcW w:w="959" w:type="dxa"/>
            <w:tcBorders>
              <w:top w:val="single" w:color="000000" w:sz="4" w:space="0"/>
              <w:left w:val="single" w:color="000000" w:sz="4" w:space="0"/>
              <w:bottom w:val="single" w:color="000000" w:sz="4" w:space="0"/>
              <w:right w:val="single" w:color="000000" w:sz="4" w:space="0"/>
            </w:tcBorders>
            <w:vAlign w:val="center"/>
          </w:tcPr>
          <w:p w14:paraId="75CCC34F">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cs="宋体"/>
                <w:sz w:val="21"/>
                <w:szCs w:val="21"/>
                <w:lang w:val="en-US" w:eastAsia="zh-CN"/>
              </w:rPr>
              <w:t>兼职</w:t>
            </w:r>
          </w:p>
        </w:tc>
      </w:tr>
      <w:tr w14:paraId="7699B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47A89942">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7</w:t>
            </w:r>
          </w:p>
        </w:tc>
        <w:tc>
          <w:tcPr>
            <w:tcW w:w="754" w:type="dxa"/>
            <w:tcBorders>
              <w:top w:val="single" w:color="000000" w:sz="4" w:space="0"/>
              <w:left w:val="single" w:color="000000" w:sz="4" w:space="0"/>
              <w:bottom w:val="single" w:color="000000" w:sz="4" w:space="0"/>
              <w:right w:val="single" w:color="000000" w:sz="4" w:space="0"/>
            </w:tcBorders>
            <w:vAlign w:val="center"/>
          </w:tcPr>
          <w:p w14:paraId="74878D48">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石玲</w:t>
            </w:r>
          </w:p>
        </w:tc>
        <w:tc>
          <w:tcPr>
            <w:tcW w:w="516" w:type="dxa"/>
            <w:tcBorders>
              <w:top w:val="single" w:color="000000" w:sz="4" w:space="0"/>
              <w:left w:val="single" w:color="000000" w:sz="4" w:space="0"/>
              <w:bottom w:val="single" w:color="000000" w:sz="4" w:space="0"/>
              <w:right w:val="single" w:color="000000" w:sz="4" w:space="0"/>
            </w:tcBorders>
            <w:vAlign w:val="center"/>
          </w:tcPr>
          <w:p w14:paraId="7F74EF7B">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lang w:val="en-US" w:eastAsia="zh-CN"/>
              </w:rPr>
              <w:t>女</w:t>
            </w:r>
          </w:p>
        </w:tc>
        <w:tc>
          <w:tcPr>
            <w:tcW w:w="505" w:type="dxa"/>
            <w:tcBorders>
              <w:top w:val="single" w:color="000000" w:sz="4" w:space="0"/>
              <w:left w:val="single" w:color="000000" w:sz="4" w:space="0"/>
              <w:bottom w:val="single" w:color="000000" w:sz="4" w:space="0"/>
              <w:right w:val="single" w:color="000000" w:sz="4" w:space="0"/>
            </w:tcBorders>
            <w:vAlign w:val="center"/>
          </w:tcPr>
          <w:p w14:paraId="448AC77A">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42</w:t>
            </w:r>
          </w:p>
        </w:tc>
        <w:tc>
          <w:tcPr>
            <w:tcW w:w="991" w:type="dxa"/>
            <w:tcBorders>
              <w:top w:val="single" w:color="000000" w:sz="4" w:space="0"/>
              <w:left w:val="single" w:color="000000" w:sz="4" w:space="0"/>
              <w:bottom w:val="single" w:color="000000" w:sz="4" w:space="0"/>
              <w:right w:val="single" w:color="000000" w:sz="4" w:space="0"/>
            </w:tcBorders>
            <w:vAlign w:val="center"/>
          </w:tcPr>
          <w:p w14:paraId="025003FA">
            <w:pPr>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助教</w:t>
            </w:r>
          </w:p>
        </w:tc>
        <w:tc>
          <w:tcPr>
            <w:tcW w:w="1269" w:type="dxa"/>
            <w:tcBorders>
              <w:top w:val="single" w:color="000000" w:sz="4" w:space="0"/>
              <w:left w:val="single" w:color="000000" w:sz="4" w:space="0"/>
              <w:bottom w:val="single" w:color="000000" w:sz="4" w:space="0"/>
              <w:right w:val="single" w:color="000000" w:sz="4" w:space="0"/>
            </w:tcBorders>
            <w:vAlign w:val="center"/>
          </w:tcPr>
          <w:p w14:paraId="4D4E380F">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四川大学网络教育工商管理</w:t>
            </w:r>
          </w:p>
        </w:tc>
        <w:tc>
          <w:tcPr>
            <w:tcW w:w="1420" w:type="dxa"/>
            <w:tcBorders>
              <w:top w:val="single" w:color="000000" w:sz="4" w:space="0"/>
              <w:left w:val="single" w:color="000000" w:sz="4" w:space="0"/>
              <w:bottom w:val="single" w:color="000000" w:sz="4" w:space="0"/>
              <w:right w:val="single" w:color="000000" w:sz="4" w:space="0"/>
            </w:tcBorders>
            <w:vAlign w:val="center"/>
          </w:tcPr>
          <w:p w14:paraId="56E3E8E5">
            <w:pPr>
              <w:keepNext w:val="0"/>
              <w:keepLines w:val="0"/>
              <w:pageBreakBefore w:val="0"/>
              <w:widowControl w:val="0"/>
              <w:kinsoku/>
              <w:wordWrap w:val="0"/>
              <w:overflowPunct/>
              <w:topLinePunct/>
              <w:autoSpaceDE/>
              <w:autoSpaceDN/>
              <w:bidi w:val="0"/>
              <w:adjustRightInd/>
              <w:snapToGrid/>
              <w:jc w:val="left"/>
              <w:textAlignment w:val="auto"/>
              <w:rPr>
                <w:rFonts w:ascii="Times New Roman" w:hAnsi="Times New Roman"/>
                <w:sz w:val="21"/>
                <w:szCs w:val="21"/>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2243F2AF">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农产品市场基础知识</w:t>
            </w:r>
          </w:p>
        </w:tc>
        <w:tc>
          <w:tcPr>
            <w:tcW w:w="910" w:type="dxa"/>
            <w:tcBorders>
              <w:top w:val="single" w:color="000000" w:sz="4" w:space="0"/>
              <w:left w:val="single" w:color="000000" w:sz="4" w:space="0"/>
              <w:bottom w:val="single" w:color="000000" w:sz="4" w:space="0"/>
              <w:right w:val="single" w:color="000000" w:sz="4" w:space="0"/>
            </w:tcBorders>
            <w:vAlign w:val="center"/>
          </w:tcPr>
          <w:p w14:paraId="1C93CD91">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农产品市场基础知识</w:t>
            </w:r>
          </w:p>
        </w:tc>
        <w:tc>
          <w:tcPr>
            <w:tcW w:w="959" w:type="dxa"/>
            <w:tcBorders>
              <w:top w:val="single" w:color="000000" w:sz="4" w:space="0"/>
              <w:left w:val="single" w:color="000000" w:sz="4" w:space="0"/>
              <w:bottom w:val="single" w:color="000000" w:sz="4" w:space="0"/>
              <w:right w:val="single" w:color="000000" w:sz="4" w:space="0"/>
            </w:tcBorders>
            <w:vAlign w:val="center"/>
          </w:tcPr>
          <w:p w14:paraId="3009374E">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专职</w:t>
            </w:r>
          </w:p>
        </w:tc>
      </w:tr>
      <w:tr w14:paraId="0E8F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3E7471B4">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8</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D082">
            <w:pPr>
              <w:keepNext w:val="0"/>
              <w:keepLines w:val="0"/>
              <w:widowControl/>
              <w:suppressLineNumbers w:val="0"/>
              <w:jc w:val="center"/>
              <w:textAlignment w:val="center"/>
              <w:rPr>
                <w:rFonts w:hint="eastAsia" w:ascii="宋体" w:hAnsi="宋体" w:eastAsia="宋体" w:cs="宋体"/>
                <w:i w:val="0"/>
                <w:iCs w:val="0"/>
                <w:color w:val="000000"/>
                <w:kern w:val="2"/>
                <w:sz w:val="36"/>
                <w:szCs w:val="36"/>
                <w:u w:val="none"/>
                <w:lang w:val="en-US" w:eastAsia="zh-CN" w:bidi="ar-SA"/>
              </w:rPr>
            </w:pPr>
            <w:r>
              <w:rPr>
                <w:rFonts w:hint="eastAsia" w:ascii="宋体" w:hAnsi="宋体" w:eastAsia="宋体" w:cs="宋体"/>
                <w:i w:val="0"/>
                <w:iCs w:val="0"/>
                <w:color w:val="000000"/>
                <w:kern w:val="2"/>
                <w:sz w:val="21"/>
                <w:szCs w:val="21"/>
                <w:u w:val="none"/>
                <w:lang w:val="en-US" w:eastAsia="zh-CN" w:bidi="ar-SA"/>
              </w:rPr>
              <w:t>魏兰</w:t>
            </w:r>
          </w:p>
        </w:tc>
        <w:tc>
          <w:tcPr>
            <w:tcW w:w="516" w:type="dxa"/>
            <w:tcBorders>
              <w:top w:val="single" w:color="000000" w:sz="4" w:space="0"/>
              <w:left w:val="single" w:color="000000" w:sz="4" w:space="0"/>
              <w:bottom w:val="single" w:color="000000" w:sz="4" w:space="0"/>
              <w:right w:val="single" w:color="000000" w:sz="4" w:space="0"/>
            </w:tcBorders>
            <w:vAlign w:val="center"/>
          </w:tcPr>
          <w:p w14:paraId="3EB167B6">
            <w:pPr>
              <w:jc w:val="center"/>
              <w:rPr>
                <w:rFonts w:ascii="Times New Roman" w:hAnsi="Times New Roman"/>
                <w:sz w:val="21"/>
                <w:szCs w:val="21"/>
              </w:rPr>
            </w:pPr>
            <w:r>
              <w:rPr>
                <w:rFonts w:hint="eastAsia" w:ascii="Times New Roman" w:hAnsi="Times New Roman"/>
                <w:sz w:val="21"/>
                <w:szCs w:val="21"/>
                <w:lang w:val="en-US" w:eastAsia="zh-CN"/>
              </w:rPr>
              <w:t>女</w:t>
            </w:r>
          </w:p>
        </w:tc>
        <w:tc>
          <w:tcPr>
            <w:tcW w:w="505" w:type="dxa"/>
            <w:tcBorders>
              <w:top w:val="single" w:color="000000" w:sz="4" w:space="0"/>
              <w:left w:val="single" w:color="000000" w:sz="4" w:space="0"/>
              <w:bottom w:val="single" w:color="000000" w:sz="4" w:space="0"/>
              <w:right w:val="single" w:color="000000" w:sz="4" w:space="0"/>
            </w:tcBorders>
            <w:vAlign w:val="center"/>
          </w:tcPr>
          <w:p w14:paraId="713F8A2D">
            <w:pPr>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45</w:t>
            </w:r>
          </w:p>
        </w:tc>
        <w:tc>
          <w:tcPr>
            <w:tcW w:w="991" w:type="dxa"/>
            <w:tcBorders>
              <w:top w:val="single" w:color="000000" w:sz="4" w:space="0"/>
              <w:left w:val="single" w:color="000000" w:sz="4" w:space="0"/>
              <w:bottom w:val="single" w:color="000000" w:sz="4" w:space="0"/>
              <w:right w:val="single" w:color="000000" w:sz="4" w:space="0"/>
            </w:tcBorders>
            <w:vAlign w:val="center"/>
          </w:tcPr>
          <w:p w14:paraId="76AE569D">
            <w:pPr>
              <w:jc w:val="center"/>
              <w:rPr>
                <w:rFonts w:hint="default" w:ascii="Times New Roman" w:hAnsi="Times New Roman" w:eastAsia="宋体"/>
                <w:sz w:val="21"/>
                <w:szCs w:val="21"/>
                <w:lang w:val="en-US" w:eastAsia="zh-CN"/>
              </w:rPr>
            </w:pPr>
            <w:r>
              <w:rPr>
                <w:rFonts w:hint="eastAsia" w:ascii="宋体" w:hAnsi="宋体" w:cs="宋体"/>
                <w:sz w:val="21"/>
                <w:szCs w:val="21"/>
                <w:lang w:val="en-US" w:eastAsia="zh-CN"/>
              </w:rPr>
              <w:t>副教授</w:t>
            </w:r>
          </w:p>
        </w:tc>
        <w:tc>
          <w:tcPr>
            <w:tcW w:w="1269" w:type="dxa"/>
            <w:tcBorders>
              <w:top w:val="single" w:color="000000" w:sz="4" w:space="0"/>
              <w:left w:val="single" w:color="000000" w:sz="4" w:space="0"/>
              <w:bottom w:val="single" w:color="000000" w:sz="4" w:space="0"/>
              <w:right w:val="single" w:color="000000" w:sz="4" w:space="0"/>
            </w:tcBorders>
            <w:vAlign w:val="center"/>
          </w:tcPr>
          <w:p w14:paraId="09C9E21A">
            <w:pPr>
              <w:jc w:val="center"/>
              <w:rPr>
                <w:rFonts w:ascii="Times New Roman" w:hAnsi="Times New Roman"/>
                <w:sz w:val="21"/>
                <w:szCs w:val="21"/>
              </w:rPr>
            </w:pPr>
            <w:r>
              <w:rPr>
                <w:rFonts w:hint="eastAsia" w:ascii="Times New Roman" w:hAnsi="Times New Roman"/>
                <w:sz w:val="21"/>
                <w:szCs w:val="21"/>
              </w:rPr>
              <w:t>西华师范大学汉语言文学</w:t>
            </w:r>
          </w:p>
        </w:tc>
        <w:tc>
          <w:tcPr>
            <w:tcW w:w="1420" w:type="dxa"/>
            <w:tcBorders>
              <w:top w:val="single" w:color="000000" w:sz="4" w:space="0"/>
              <w:left w:val="single" w:color="000000" w:sz="4" w:space="0"/>
              <w:bottom w:val="single" w:color="000000" w:sz="4" w:space="0"/>
              <w:right w:val="single" w:color="000000" w:sz="4" w:space="0"/>
            </w:tcBorders>
            <w:vAlign w:val="center"/>
          </w:tcPr>
          <w:p w14:paraId="2E2A415F">
            <w:pPr>
              <w:jc w:val="center"/>
              <w:rPr>
                <w:rFonts w:ascii="Times New Roman" w:hAnsi="Times New Roman"/>
                <w:sz w:val="21"/>
                <w:szCs w:val="21"/>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4B0CEC25">
            <w:pPr>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统计学</w:t>
            </w:r>
          </w:p>
        </w:tc>
        <w:tc>
          <w:tcPr>
            <w:tcW w:w="910" w:type="dxa"/>
            <w:tcBorders>
              <w:top w:val="single" w:color="000000" w:sz="4" w:space="0"/>
              <w:left w:val="single" w:color="000000" w:sz="4" w:space="0"/>
              <w:bottom w:val="single" w:color="000000" w:sz="4" w:space="0"/>
              <w:right w:val="single" w:color="000000" w:sz="4" w:space="0"/>
            </w:tcBorders>
            <w:vAlign w:val="center"/>
          </w:tcPr>
          <w:p w14:paraId="60E00B0B">
            <w:pPr>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农业统计基础</w:t>
            </w:r>
          </w:p>
        </w:tc>
        <w:tc>
          <w:tcPr>
            <w:tcW w:w="959" w:type="dxa"/>
            <w:tcBorders>
              <w:top w:val="single" w:color="000000" w:sz="4" w:space="0"/>
              <w:left w:val="single" w:color="000000" w:sz="4" w:space="0"/>
              <w:bottom w:val="single" w:color="000000" w:sz="4" w:space="0"/>
              <w:right w:val="single" w:color="000000" w:sz="4" w:space="0"/>
            </w:tcBorders>
            <w:vAlign w:val="center"/>
          </w:tcPr>
          <w:p w14:paraId="0034B16B">
            <w:pPr>
              <w:jc w:val="center"/>
              <w:rPr>
                <w:rFonts w:ascii="Times New Roman" w:hAnsi="Times New Roman"/>
                <w:sz w:val="21"/>
                <w:szCs w:val="21"/>
              </w:rPr>
            </w:pPr>
            <w:r>
              <w:rPr>
                <w:rFonts w:hint="eastAsia" w:ascii="宋体" w:hAnsi="宋体" w:eastAsia="宋体" w:cs="宋体"/>
                <w:sz w:val="21"/>
                <w:szCs w:val="21"/>
              </w:rPr>
              <w:t>专职</w:t>
            </w:r>
          </w:p>
        </w:tc>
      </w:tr>
      <w:tr w14:paraId="7882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vAlign w:val="center"/>
          </w:tcPr>
          <w:p w14:paraId="0B33BF41">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9</w:t>
            </w:r>
          </w:p>
        </w:tc>
        <w:tc>
          <w:tcPr>
            <w:tcW w:w="754" w:type="dxa"/>
            <w:tcBorders>
              <w:top w:val="single" w:color="000000" w:sz="4" w:space="0"/>
              <w:left w:val="single" w:color="000000" w:sz="4" w:space="0"/>
              <w:bottom w:val="single" w:color="000000" w:sz="4" w:space="0"/>
              <w:right w:val="single" w:color="000000" w:sz="4" w:space="0"/>
            </w:tcBorders>
            <w:vAlign w:val="center"/>
          </w:tcPr>
          <w:p w14:paraId="306A225B">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唐晓苏</w:t>
            </w:r>
          </w:p>
        </w:tc>
        <w:tc>
          <w:tcPr>
            <w:tcW w:w="516" w:type="dxa"/>
            <w:tcBorders>
              <w:top w:val="single" w:color="000000" w:sz="4" w:space="0"/>
              <w:left w:val="single" w:color="000000" w:sz="4" w:space="0"/>
              <w:bottom w:val="single" w:color="000000" w:sz="4" w:space="0"/>
              <w:right w:val="single" w:color="000000" w:sz="4" w:space="0"/>
            </w:tcBorders>
            <w:vAlign w:val="center"/>
          </w:tcPr>
          <w:p w14:paraId="035E2DC2">
            <w:pPr>
              <w:jc w:val="center"/>
              <w:rPr>
                <w:rFonts w:ascii="Times New Roman" w:hAnsi="Times New Roman"/>
                <w:sz w:val="21"/>
                <w:szCs w:val="21"/>
              </w:rPr>
            </w:pPr>
            <w:r>
              <w:rPr>
                <w:rFonts w:hint="eastAsia" w:ascii="Times New Roman" w:hAnsi="Times New Roman"/>
                <w:sz w:val="21"/>
                <w:szCs w:val="21"/>
                <w:lang w:val="en-US" w:eastAsia="zh-CN"/>
              </w:rPr>
              <w:t>女</w:t>
            </w:r>
          </w:p>
        </w:tc>
        <w:tc>
          <w:tcPr>
            <w:tcW w:w="505" w:type="dxa"/>
            <w:tcBorders>
              <w:top w:val="single" w:color="000000" w:sz="4" w:space="0"/>
              <w:left w:val="single" w:color="000000" w:sz="4" w:space="0"/>
              <w:bottom w:val="single" w:color="000000" w:sz="4" w:space="0"/>
              <w:right w:val="single" w:color="000000" w:sz="4" w:space="0"/>
            </w:tcBorders>
            <w:vAlign w:val="center"/>
          </w:tcPr>
          <w:p w14:paraId="13E397B3">
            <w:pPr>
              <w:jc w:val="center"/>
              <w:rPr>
                <w:rFonts w:hint="default" w:ascii="Times New Roman" w:hAnsi="Times New Roman"/>
                <w:sz w:val="21"/>
                <w:szCs w:val="21"/>
                <w:lang w:val="en-US"/>
              </w:rPr>
            </w:pPr>
            <w:r>
              <w:rPr>
                <w:rFonts w:hint="eastAsia" w:ascii="Times New Roman" w:hAnsi="Times New Roman"/>
                <w:sz w:val="21"/>
                <w:szCs w:val="21"/>
                <w:lang w:val="en-US" w:eastAsia="zh-CN"/>
              </w:rPr>
              <w:t>50</w:t>
            </w:r>
          </w:p>
        </w:tc>
        <w:tc>
          <w:tcPr>
            <w:tcW w:w="991" w:type="dxa"/>
            <w:tcBorders>
              <w:top w:val="single" w:color="000000" w:sz="4" w:space="0"/>
              <w:left w:val="single" w:color="000000" w:sz="4" w:space="0"/>
              <w:bottom w:val="single" w:color="000000" w:sz="4" w:space="0"/>
              <w:right w:val="single" w:color="000000" w:sz="4" w:space="0"/>
            </w:tcBorders>
            <w:vAlign w:val="center"/>
          </w:tcPr>
          <w:p w14:paraId="15C50C5A">
            <w:pPr>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教授</w:t>
            </w:r>
          </w:p>
        </w:tc>
        <w:tc>
          <w:tcPr>
            <w:tcW w:w="1269" w:type="dxa"/>
            <w:tcBorders>
              <w:top w:val="single" w:color="000000" w:sz="4" w:space="0"/>
              <w:left w:val="single" w:color="000000" w:sz="4" w:space="0"/>
              <w:bottom w:val="single" w:color="000000" w:sz="4" w:space="0"/>
              <w:right w:val="single" w:color="000000" w:sz="4" w:space="0"/>
            </w:tcBorders>
            <w:vAlign w:val="center"/>
          </w:tcPr>
          <w:p w14:paraId="74E6823F">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Times New Roman" w:hAnsi="Times New Roman"/>
                <w:sz w:val="21"/>
                <w:szCs w:val="21"/>
              </w:rPr>
              <w:t>美国俄亥俄州鲍林格林州立大学课堂电子教学技术</w:t>
            </w:r>
          </w:p>
        </w:tc>
        <w:tc>
          <w:tcPr>
            <w:tcW w:w="1420" w:type="dxa"/>
            <w:tcBorders>
              <w:top w:val="single" w:color="000000" w:sz="4" w:space="0"/>
              <w:left w:val="single" w:color="000000" w:sz="4" w:space="0"/>
              <w:bottom w:val="single" w:color="000000" w:sz="4" w:space="0"/>
              <w:right w:val="single" w:color="000000" w:sz="4" w:space="0"/>
            </w:tcBorders>
            <w:vAlign w:val="center"/>
          </w:tcPr>
          <w:p w14:paraId="1FEF8FA9">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ABEBC3D">
            <w:pPr>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英语</w:t>
            </w:r>
          </w:p>
        </w:tc>
        <w:tc>
          <w:tcPr>
            <w:tcW w:w="910" w:type="dxa"/>
            <w:tcBorders>
              <w:top w:val="single" w:color="000000" w:sz="4" w:space="0"/>
              <w:left w:val="single" w:color="000000" w:sz="4" w:space="0"/>
              <w:bottom w:val="single" w:color="000000" w:sz="4" w:space="0"/>
              <w:right w:val="single" w:color="000000" w:sz="4" w:space="0"/>
            </w:tcBorders>
            <w:vAlign w:val="center"/>
          </w:tcPr>
          <w:p w14:paraId="100EAB34">
            <w:pPr>
              <w:keepNext w:val="0"/>
              <w:keepLines w:val="0"/>
              <w:pageBreakBefore w:val="0"/>
              <w:widowControl w:val="0"/>
              <w:kinsoku/>
              <w:wordWrap w:val="0"/>
              <w:overflowPunct/>
              <w:topLinePunct/>
              <w:autoSpaceDE/>
              <w:autoSpaceDN/>
              <w:bidi w:val="0"/>
              <w:adjustRightInd/>
              <w:snapToGrid/>
              <w:jc w:val="center"/>
              <w:textAlignment w:val="auto"/>
              <w:rPr>
                <w:rFonts w:hint="eastAsia" w:ascii="宋体" w:hAnsi="宋体" w:eastAsia="宋体" w:cs="宋体"/>
                <w:sz w:val="21"/>
                <w:szCs w:val="21"/>
              </w:rPr>
            </w:pPr>
            <w:r>
              <w:rPr>
                <w:rFonts w:hint="eastAsia" w:ascii="Times New Roman" w:hAnsi="Times New Roman"/>
                <w:sz w:val="21"/>
                <w:szCs w:val="21"/>
                <w:lang w:val="en-US" w:eastAsia="zh-CN"/>
              </w:rPr>
              <w:t>英语</w:t>
            </w:r>
          </w:p>
        </w:tc>
        <w:tc>
          <w:tcPr>
            <w:tcW w:w="959" w:type="dxa"/>
            <w:tcBorders>
              <w:top w:val="single" w:color="000000" w:sz="4" w:space="0"/>
              <w:left w:val="single" w:color="000000" w:sz="4" w:space="0"/>
              <w:bottom w:val="single" w:color="000000" w:sz="4" w:space="0"/>
              <w:right w:val="single" w:color="000000" w:sz="4" w:space="0"/>
            </w:tcBorders>
            <w:vAlign w:val="center"/>
          </w:tcPr>
          <w:p w14:paraId="1FA875F3">
            <w:pPr>
              <w:keepNext w:val="0"/>
              <w:keepLines w:val="0"/>
              <w:pageBreakBefore w:val="0"/>
              <w:widowControl w:val="0"/>
              <w:kinsoku/>
              <w:wordWrap w:val="0"/>
              <w:overflowPunct/>
              <w:topLinePunct/>
              <w:autoSpaceDE/>
              <w:autoSpaceDN/>
              <w:bidi w:val="0"/>
              <w:adjustRightInd/>
              <w:snapToGrid/>
              <w:jc w:val="center"/>
              <w:textAlignment w:val="auto"/>
              <w:rPr>
                <w:rFonts w:ascii="Times New Roman" w:hAnsi="Times New Roman"/>
                <w:sz w:val="21"/>
                <w:szCs w:val="21"/>
              </w:rPr>
            </w:pPr>
            <w:r>
              <w:rPr>
                <w:rFonts w:hint="eastAsia" w:ascii="宋体" w:hAnsi="宋体" w:eastAsia="宋体" w:cs="宋体"/>
                <w:sz w:val="21"/>
                <w:szCs w:val="21"/>
              </w:rPr>
              <w:t>专职</w:t>
            </w:r>
          </w:p>
        </w:tc>
      </w:tr>
    </w:tbl>
    <w:p w14:paraId="49428EC0">
      <w:pPr>
        <w:rPr>
          <w:rFonts w:ascii="Times New Roman" w:hAnsi="Times New Roman"/>
          <w:b/>
          <w:sz w:val="32"/>
          <w:szCs w:val="32"/>
        </w:rPr>
      </w:pPr>
      <w:r>
        <w:rPr>
          <w:rFonts w:ascii="Times New Roman" w:hAnsi="Times New Roman"/>
          <w:b/>
          <w:sz w:val="32"/>
          <w:szCs w:val="32"/>
        </w:rPr>
        <w:br w:type="page"/>
      </w:r>
    </w:p>
    <w:p w14:paraId="31FFF836">
      <w:pPr>
        <w:spacing w:line="580" w:lineRule="exact"/>
        <w:rPr>
          <w:rFonts w:ascii="Times New Roman" w:hAnsi="Times New Roman"/>
          <w:b/>
          <w:sz w:val="32"/>
          <w:szCs w:val="32"/>
        </w:rPr>
      </w:pPr>
    </w:p>
    <w:p w14:paraId="5B339BF3">
      <w:pPr>
        <w:spacing w:afterLines="50" w:line="580" w:lineRule="exact"/>
        <w:jc w:val="center"/>
        <w:rPr>
          <w:rFonts w:ascii="方正小标宋简体" w:hAnsi="华文楷体" w:eastAsia="方正小标宋简体"/>
          <w:sz w:val="32"/>
          <w:szCs w:val="32"/>
        </w:rPr>
      </w:pPr>
      <w:r>
        <w:rPr>
          <w:rFonts w:hint="eastAsia" w:ascii="方正小标宋简体" w:hAnsi="华文楷体" w:eastAsia="方正小标宋简体"/>
          <w:sz w:val="32"/>
          <w:szCs w:val="32"/>
        </w:rPr>
        <w:t>6.增设专业计划开设的主要课程</w:t>
      </w:r>
    </w:p>
    <w:tbl>
      <w:tblPr>
        <w:tblStyle w:val="9"/>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8"/>
        <w:gridCol w:w="3102"/>
        <w:gridCol w:w="1125"/>
        <w:gridCol w:w="1164"/>
        <w:gridCol w:w="2047"/>
        <w:gridCol w:w="1135"/>
      </w:tblGrid>
      <w:tr w14:paraId="38FF3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25D842B5">
            <w:pPr>
              <w:spacing w:line="320" w:lineRule="exact"/>
              <w:jc w:val="center"/>
              <w:rPr>
                <w:color w:val="auto"/>
                <w:sz w:val="24"/>
                <w:szCs w:val="24"/>
              </w:rPr>
            </w:pPr>
            <w:r>
              <w:rPr>
                <w:rFonts w:hint="eastAsia"/>
                <w:color w:val="auto"/>
                <w:sz w:val="24"/>
                <w:szCs w:val="24"/>
              </w:rPr>
              <w:t>序号</w:t>
            </w:r>
          </w:p>
        </w:tc>
        <w:tc>
          <w:tcPr>
            <w:tcW w:w="2983" w:type="dxa"/>
            <w:tcBorders>
              <w:top w:val="single" w:color="000000" w:sz="4" w:space="0"/>
              <w:left w:val="single" w:color="000000" w:sz="4" w:space="0"/>
              <w:bottom w:val="single" w:color="000000" w:sz="4" w:space="0"/>
              <w:right w:val="single" w:color="000000" w:sz="4" w:space="0"/>
            </w:tcBorders>
            <w:vAlign w:val="center"/>
          </w:tcPr>
          <w:p w14:paraId="2F754AAB">
            <w:pPr>
              <w:spacing w:line="320" w:lineRule="exact"/>
              <w:jc w:val="center"/>
              <w:rPr>
                <w:color w:val="auto"/>
                <w:sz w:val="24"/>
                <w:szCs w:val="24"/>
              </w:rPr>
            </w:pPr>
            <w:r>
              <w:rPr>
                <w:rFonts w:hint="eastAsia"/>
                <w:color w:val="auto"/>
                <w:sz w:val="24"/>
                <w:szCs w:val="24"/>
              </w:rPr>
              <w:t>课程名称</w:t>
            </w:r>
          </w:p>
        </w:tc>
        <w:tc>
          <w:tcPr>
            <w:tcW w:w="1082" w:type="dxa"/>
            <w:tcBorders>
              <w:top w:val="single" w:color="000000" w:sz="4" w:space="0"/>
              <w:left w:val="single" w:color="000000" w:sz="4" w:space="0"/>
              <w:bottom w:val="single" w:color="000000" w:sz="4" w:space="0"/>
              <w:right w:val="single" w:color="000000" w:sz="4" w:space="0"/>
            </w:tcBorders>
            <w:vAlign w:val="center"/>
          </w:tcPr>
          <w:p w14:paraId="06B3DA38">
            <w:pPr>
              <w:spacing w:line="320" w:lineRule="exact"/>
              <w:jc w:val="center"/>
              <w:rPr>
                <w:color w:val="auto"/>
                <w:sz w:val="24"/>
                <w:szCs w:val="24"/>
              </w:rPr>
            </w:pPr>
            <w:r>
              <w:rPr>
                <w:rFonts w:hint="eastAsia"/>
                <w:color w:val="auto"/>
                <w:sz w:val="24"/>
                <w:szCs w:val="24"/>
              </w:rPr>
              <w:t>课程</w:t>
            </w:r>
          </w:p>
          <w:p w14:paraId="41A35441">
            <w:pPr>
              <w:spacing w:line="320" w:lineRule="exact"/>
              <w:jc w:val="center"/>
              <w:rPr>
                <w:color w:val="auto"/>
                <w:sz w:val="24"/>
                <w:szCs w:val="24"/>
              </w:rPr>
            </w:pPr>
            <w:r>
              <w:rPr>
                <w:rFonts w:hint="eastAsia"/>
                <w:color w:val="auto"/>
                <w:sz w:val="24"/>
                <w:szCs w:val="24"/>
              </w:rPr>
              <w:t>总学时</w:t>
            </w:r>
          </w:p>
        </w:tc>
        <w:tc>
          <w:tcPr>
            <w:tcW w:w="1119" w:type="dxa"/>
            <w:tcBorders>
              <w:top w:val="single" w:color="000000" w:sz="4" w:space="0"/>
              <w:left w:val="single" w:color="000000" w:sz="4" w:space="0"/>
              <w:bottom w:val="single" w:color="000000" w:sz="4" w:space="0"/>
              <w:right w:val="single" w:color="000000" w:sz="4" w:space="0"/>
            </w:tcBorders>
            <w:vAlign w:val="center"/>
          </w:tcPr>
          <w:p w14:paraId="01AB2FC1">
            <w:pPr>
              <w:spacing w:line="320" w:lineRule="exact"/>
              <w:jc w:val="center"/>
              <w:rPr>
                <w:color w:val="auto"/>
                <w:sz w:val="24"/>
                <w:szCs w:val="24"/>
              </w:rPr>
            </w:pPr>
            <w:r>
              <w:rPr>
                <w:rFonts w:hint="eastAsia"/>
                <w:color w:val="auto"/>
                <w:sz w:val="24"/>
                <w:szCs w:val="24"/>
              </w:rPr>
              <w:t>课程</w:t>
            </w:r>
          </w:p>
          <w:p w14:paraId="78A39032">
            <w:pPr>
              <w:spacing w:line="320" w:lineRule="exact"/>
              <w:jc w:val="center"/>
              <w:rPr>
                <w:color w:val="auto"/>
                <w:sz w:val="24"/>
                <w:szCs w:val="24"/>
              </w:rPr>
            </w:pPr>
            <w:r>
              <w:rPr>
                <w:rFonts w:hint="eastAsia"/>
                <w:color w:val="auto"/>
                <w:sz w:val="24"/>
                <w:szCs w:val="24"/>
              </w:rPr>
              <w:t>周学时</w:t>
            </w:r>
          </w:p>
        </w:tc>
        <w:tc>
          <w:tcPr>
            <w:tcW w:w="1969" w:type="dxa"/>
            <w:tcBorders>
              <w:top w:val="single" w:color="000000" w:sz="4" w:space="0"/>
              <w:left w:val="single" w:color="000000" w:sz="4" w:space="0"/>
              <w:bottom w:val="single" w:color="000000" w:sz="4" w:space="0"/>
              <w:right w:val="single" w:color="000000" w:sz="4" w:space="0"/>
            </w:tcBorders>
            <w:vAlign w:val="center"/>
          </w:tcPr>
          <w:p w14:paraId="3D57B470">
            <w:pPr>
              <w:spacing w:line="320" w:lineRule="exact"/>
              <w:jc w:val="center"/>
              <w:rPr>
                <w:color w:val="auto"/>
                <w:sz w:val="24"/>
                <w:szCs w:val="24"/>
              </w:rPr>
            </w:pPr>
            <w:r>
              <w:rPr>
                <w:rFonts w:hint="eastAsia"/>
                <w:color w:val="auto"/>
                <w:sz w:val="24"/>
                <w:szCs w:val="24"/>
              </w:rPr>
              <w:t>授课教师</w:t>
            </w:r>
          </w:p>
        </w:tc>
        <w:tc>
          <w:tcPr>
            <w:tcW w:w="1092" w:type="dxa"/>
            <w:tcBorders>
              <w:top w:val="single" w:color="000000" w:sz="4" w:space="0"/>
              <w:left w:val="single" w:color="000000" w:sz="4" w:space="0"/>
              <w:bottom w:val="single" w:color="000000" w:sz="4" w:space="0"/>
              <w:right w:val="single" w:color="000000" w:sz="4" w:space="0"/>
            </w:tcBorders>
            <w:vAlign w:val="center"/>
          </w:tcPr>
          <w:p w14:paraId="58B8F05A">
            <w:pPr>
              <w:spacing w:line="320" w:lineRule="exact"/>
              <w:jc w:val="center"/>
              <w:rPr>
                <w:color w:val="auto"/>
                <w:sz w:val="24"/>
                <w:szCs w:val="24"/>
              </w:rPr>
            </w:pPr>
            <w:r>
              <w:rPr>
                <w:rFonts w:hint="eastAsia"/>
                <w:color w:val="auto"/>
                <w:sz w:val="24"/>
                <w:szCs w:val="24"/>
              </w:rPr>
              <w:t>授课</w:t>
            </w:r>
          </w:p>
          <w:p w14:paraId="2B46AC5A">
            <w:pPr>
              <w:spacing w:line="320" w:lineRule="exact"/>
              <w:jc w:val="center"/>
              <w:rPr>
                <w:color w:val="auto"/>
                <w:sz w:val="24"/>
                <w:szCs w:val="24"/>
              </w:rPr>
            </w:pPr>
            <w:r>
              <w:rPr>
                <w:rFonts w:hint="eastAsia"/>
                <w:color w:val="auto"/>
                <w:sz w:val="24"/>
                <w:szCs w:val="24"/>
              </w:rPr>
              <w:t>学期</w:t>
            </w:r>
          </w:p>
        </w:tc>
      </w:tr>
      <w:tr w14:paraId="5CF3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2994951D">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983" w:type="dxa"/>
            <w:tcBorders>
              <w:top w:val="single" w:color="000000" w:sz="4" w:space="0"/>
              <w:left w:val="single" w:color="000000" w:sz="4" w:space="0"/>
              <w:bottom w:val="single" w:color="000000" w:sz="4" w:space="0"/>
              <w:right w:val="single" w:color="000000" w:sz="4" w:space="0"/>
            </w:tcBorders>
            <w:vAlign w:val="center"/>
          </w:tcPr>
          <w:p w14:paraId="543D5C9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毛泽东思想和中国特色社会主义理论体系概论</w:t>
            </w:r>
          </w:p>
        </w:tc>
        <w:tc>
          <w:tcPr>
            <w:tcW w:w="1082" w:type="dxa"/>
            <w:tcBorders>
              <w:top w:val="single" w:color="000000" w:sz="4" w:space="0"/>
              <w:left w:val="single" w:color="000000" w:sz="4" w:space="0"/>
              <w:bottom w:val="single" w:color="000000" w:sz="4" w:space="0"/>
              <w:right w:val="single" w:color="000000" w:sz="4" w:space="0"/>
            </w:tcBorders>
            <w:vAlign w:val="center"/>
          </w:tcPr>
          <w:p w14:paraId="4BBCF09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64</w:t>
            </w:r>
          </w:p>
        </w:tc>
        <w:tc>
          <w:tcPr>
            <w:tcW w:w="1119" w:type="dxa"/>
            <w:tcBorders>
              <w:top w:val="single" w:color="000000" w:sz="4" w:space="0"/>
              <w:left w:val="single" w:color="000000" w:sz="4" w:space="0"/>
              <w:bottom w:val="single" w:color="000000" w:sz="4" w:space="0"/>
              <w:right w:val="single" w:color="000000" w:sz="4" w:space="0"/>
            </w:tcBorders>
            <w:vAlign w:val="center"/>
          </w:tcPr>
          <w:p w14:paraId="406CC6E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1969" w:type="dxa"/>
            <w:tcBorders>
              <w:top w:val="single" w:color="000000" w:sz="4" w:space="0"/>
              <w:left w:val="single" w:color="000000" w:sz="4" w:space="0"/>
              <w:bottom w:val="single" w:color="000000" w:sz="4" w:space="0"/>
              <w:right w:val="single" w:color="000000" w:sz="4" w:space="0"/>
            </w:tcBorders>
            <w:vAlign w:val="center"/>
          </w:tcPr>
          <w:p w14:paraId="5A21B771">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罗西淼</w:t>
            </w:r>
          </w:p>
        </w:tc>
        <w:tc>
          <w:tcPr>
            <w:tcW w:w="1092" w:type="dxa"/>
            <w:tcBorders>
              <w:top w:val="single" w:color="000000" w:sz="4" w:space="0"/>
              <w:left w:val="single" w:color="000000" w:sz="4" w:space="0"/>
              <w:bottom w:val="single" w:color="000000" w:sz="4" w:space="0"/>
              <w:right w:val="single" w:color="000000" w:sz="4" w:space="0"/>
            </w:tcBorders>
            <w:vAlign w:val="center"/>
          </w:tcPr>
          <w:p w14:paraId="3F17AE46">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14:paraId="0A98D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0C35FBED">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983" w:type="dxa"/>
            <w:tcBorders>
              <w:top w:val="single" w:color="000000" w:sz="4" w:space="0"/>
              <w:left w:val="single" w:color="000000" w:sz="4" w:space="0"/>
              <w:bottom w:val="single" w:color="000000" w:sz="4" w:space="0"/>
              <w:right w:val="single" w:color="000000" w:sz="4" w:space="0"/>
            </w:tcBorders>
            <w:vAlign w:val="center"/>
          </w:tcPr>
          <w:p w14:paraId="655184B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思想道德与法治</w:t>
            </w:r>
          </w:p>
        </w:tc>
        <w:tc>
          <w:tcPr>
            <w:tcW w:w="1082" w:type="dxa"/>
            <w:tcBorders>
              <w:top w:val="single" w:color="000000" w:sz="4" w:space="0"/>
              <w:left w:val="single" w:color="000000" w:sz="4" w:space="0"/>
              <w:bottom w:val="single" w:color="000000" w:sz="4" w:space="0"/>
              <w:right w:val="single" w:color="000000" w:sz="4" w:space="0"/>
            </w:tcBorders>
            <w:vAlign w:val="center"/>
          </w:tcPr>
          <w:p w14:paraId="72EE289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48</w:t>
            </w:r>
          </w:p>
        </w:tc>
        <w:tc>
          <w:tcPr>
            <w:tcW w:w="1119" w:type="dxa"/>
            <w:tcBorders>
              <w:top w:val="single" w:color="000000" w:sz="4" w:space="0"/>
              <w:left w:val="single" w:color="000000" w:sz="4" w:space="0"/>
              <w:bottom w:val="single" w:color="000000" w:sz="4" w:space="0"/>
              <w:right w:val="single" w:color="000000" w:sz="4" w:space="0"/>
            </w:tcBorders>
            <w:vAlign w:val="center"/>
          </w:tcPr>
          <w:p w14:paraId="1C34306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1969" w:type="dxa"/>
            <w:tcBorders>
              <w:top w:val="single" w:color="000000" w:sz="4" w:space="0"/>
              <w:left w:val="single" w:color="000000" w:sz="4" w:space="0"/>
              <w:bottom w:val="single" w:color="000000" w:sz="4" w:space="0"/>
              <w:right w:val="single" w:color="000000" w:sz="4" w:space="0"/>
            </w:tcBorders>
            <w:vAlign w:val="center"/>
          </w:tcPr>
          <w:p w14:paraId="7B22EF91">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冯兴猛</w:t>
            </w:r>
          </w:p>
        </w:tc>
        <w:tc>
          <w:tcPr>
            <w:tcW w:w="1092" w:type="dxa"/>
            <w:tcBorders>
              <w:top w:val="single" w:color="000000" w:sz="4" w:space="0"/>
              <w:left w:val="single" w:color="000000" w:sz="4" w:space="0"/>
              <w:bottom w:val="single" w:color="000000" w:sz="4" w:space="0"/>
              <w:right w:val="single" w:color="000000" w:sz="4" w:space="0"/>
            </w:tcBorders>
            <w:vAlign w:val="center"/>
          </w:tcPr>
          <w:p w14:paraId="74EAD13B">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14:paraId="6FFA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6CD9089C">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983" w:type="dxa"/>
            <w:tcBorders>
              <w:top w:val="single" w:color="000000" w:sz="4" w:space="0"/>
              <w:left w:val="single" w:color="000000" w:sz="4" w:space="0"/>
              <w:bottom w:val="single" w:color="000000" w:sz="4" w:space="0"/>
              <w:right w:val="single" w:color="000000" w:sz="4" w:space="0"/>
            </w:tcBorders>
            <w:vAlign w:val="center"/>
          </w:tcPr>
          <w:p w14:paraId="70B2CB7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大学英语</w:t>
            </w:r>
          </w:p>
        </w:tc>
        <w:tc>
          <w:tcPr>
            <w:tcW w:w="1082" w:type="dxa"/>
            <w:tcBorders>
              <w:top w:val="single" w:color="000000" w:sz="4" w:space="0"/>
              <w:left w:val="single" w:color="000000" w:sz="4" w:space="0"/>
              <w:bottom w:val="single" w:color="000000" w:sz="4" w:space="0"/>
              <w:right w:val="single" w:color="000000" w:sz="4" w:space="0"/>
            </w:tcBorders>
            <w:vAlign w:val="center"/>
          </w:tcPr>
          <w:p w14:paraId="176B7B1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64</w:t>
            </w:r>
          </w:p>
        </w:tc>
        <w:tc>
          <w:tcPr>
            <w:tcW w:w="1119" w:type="dxa"/>
            <w:tcBorders>
              <w:top w:val="single" w:color="000000" w:sz="4" w:space="0"/>
              <w:left w:val="single" w:color="000000" w:sz="4" w:space="0"/>
              <w:bottom w:val="single" w:color="000000" w:sz="4" w:space="0"/>
              <w:right w:val="single" w:color="000000" w:sz="4" w:space="0"/>
            </w:tcBorders>
            <w:vAlign w:val="center"/>
          </w:tcPr>
          <w:p w14:paraId="6C7E06A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1969" w:type="dxa"/>
            <w:tcBorders>
              <w:top w:val="single" w:color="000000" w:sz="4" w:space="0"/>
              <w:left w:val="single" w:color="000000" w:sz="4" w:space="0"/>
              <w:bottom w:val="single" w:color="000000" w:sz="4" w:space="0"/>
              <w:right w:val="single" w:color="000000" w:sz="4" w:space="0"/>
            </w:tcBorders>
            <w:vAlign w:val="center"/>
          </w:tcPr>
          <w:p w14:paraId="39B519BE">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唐晓苏</w:t>
            </w:r>
          </w:p>
        </w:tc>
        <w:tc>
          <w:tcPr>
            <w:tcW w:w="1092" w:type="dxa"/>
            <w:tcBorders>
              <w:top w:val="single" w:color="000000" w:sz="4" w:space="0"/>
              <w:left w:val="single" w:color="000000" w:sz="4" w:space="0"/>
              <w:bottom w:val="single" w:color="000000" w:sz="4" w:space="0"/>
              <w:right w:val="single" w:color="000000" w:sz="4" w:space="0"/>
            </w:tcBorders>
            <w:vAlign w:val="center"/>
          </w:tcPr>
          <w:p w14:paraId="3A64FB44">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14:paraId="1136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0427136E">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983" w:type="dxa"/>
            <w:tcBorders>
              <w:top w:val="single" w:color="000000" w:sz="4" w:space="0"/>
              <w:left w:val="single" w:color="000000" w:sz="4" w:space="0"/>
              <w:bottom w:val="single" w:color="000000" w:sz="4" w:space="0"/>
              <w:right w:val="single" w:color="000000" w:sz="4" w:space="0"/>
            </w:tcBorders>
            <w:vAlign w:val="center"/>
          </w:tcPr>
          <w:p w14:paraId="0142F03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计算机应用基础</w:t>
            </w:r>
          </w:p>
        </w:tc>
        <w:tc>
          <w:tcPr>
            <w:tcW w:w="1082" w:type="dxa"/>
            <w:tcBorders>
              <w:top w:val="single" w:color="000000" w:sz="4" w:space="0"/>
              <w:left w:val="single" w:color="000000" w:sz="4" w:space="0"/>
              <w:bottom w:val="single" w:color="000000" w:sz="4" w:space="0"/>
              <w:right w:val="single" w:color="000000" w:sz="4" w:space="0"/>
            </w:tcBorders>
            <w:vAlign w:val="center"/>
          </w:tcPr>
          <w:p w14:paraId="5E2DCF5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48</w:t>
            </w:r>
          </w:p>
        </w:tc>
        <w:tc>
          <w:tcPr>
            <w:tcW w:w="1119" w:type="dxa"/>
            <w:tcBorders>
              <w:top w:val="single" w:color="000000" w:sz="4" w:space="0"/>
              <w:left w:val="single" w:color="000000" w:sz="4" w:space="0"/>
              <w:bottom w:val="single" w:color="000000" w:sz="4" w:space="0"/>
              <w:right w:val="single" w:color="000000" w:sz="4" w:space="0"/>
            </w:tcBorders>
            <w:vAlign w:val="center"/>
          </w:tcPr>
          <w:p w14:paraId="3C2D322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1969" w:type="dxa"/>
            <w:tcBorders>
              <w:top w:val="single" w:color="000000" w:sz="4" w:space="0"/>
              <w:left w:val="single" w:color="000000" w:sz="4" w:space="0"/>
              <w:bottom w:val="single" w:color="000000" w:sz="4" w:space="0"/>
              <w:right w:val="single" w:color="000000" w:sz="4" w:space="0"/>
            </w:tcBorders>
            <w:vAlign w:val="center"/>
          </w:tcPr>
          <w:p w14:paraId="6E730685">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唐鑫</w:t>
            </w:r>
          </w:p>
        </w:tc>
        <w:tc>
          <w:tcPr>
            <w:tcW w:w="1092" w:type="dxa"/>
            <w:tcBorders>
              <w:top w:val="single" w:color="000000" w:sz="4" w:space="0"/>
              <w:left w:val="single" w:color="000000" w:sz="4" w:space="0"/>
              <w:bottom w:val="single" w:color="000000" w:sz="4" w:space="0"/>
              <w:right w:val="single" w:color="000000" w:sz="4" w:space="0"/>
            </w:tcBorders>
            <w:vAlign w:val="center"/>
          </w:tcPr>
          <w:p w14:paraId="363AA90D">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14:paraId="68BDD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4340E1ED">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983" w:type="dxa"/>
            <w:tcBorders>
              <w:top w:val="single" w:color="000000" w:sz="4" w:space="0"/>
              <w:left w:val="single" w:color="000000" w:sz="4" w:space="0"/>
              <w:bottom w:val="single" w:color="000000" w:sz="4" w:space="0"/>
              <w:right w:val="single" w:color="000000" w:sz="4" w:space="0"/>
            </w:tcBorders>
            <w:vAlign w:val="center"/>
          </w:tcPr>
          <w:p w14:paraId="4E724B2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大学语文</w:t>
            </w:r>
          </w:p>
        </w:tc>
        <w:tc>
          <w:tcPr>
            <w:tcW w:w="1082" w:type="dxa"/>
            <w:tcBorders>
              <w:top w:val="single" w:color="000000" w:sz="4" w:space="0"/>
              <w:left w:val="single" w:color="000000" w:sz="4" w:space="0"/>
              <w:bottom w:val="single" w:color="000000" w:sz="4" w:space="0"/>
              <w:right w:val="single" w:color="000000" w:sz="4" w:space="0"/>
            </w:tcBorders>
            <w:vAlign w:val="center"/>
          </w:tcPr>
          <w:p w14:paraId="7CDAA57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64</w:t>
            </w:r>
          </w:p>
        </w:tc>
        <w:tc>
          <w:tcPr>
            <w:tcW w:w="1119" w:type="dxa"/>
            <w:tcBorders>
              <w:top w:val="single" w:color="000000" w:sz="4" w:space="0"/>
              <w:left w:val="single" w:color="000000" w:sz="4" w:space="0"/>
              <w:bottom w:val="single" w:color="000000" w:sz="4" w:space="0"/>
              <w:right w:val="single" w:color="000000" w:sz="4" w:space="0"/>
            </w:tcBorders>
            <w:vAlign w:val="center"/>
          </w:tcPr>
          <w:p w14:paraId="7658E59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1969" w:type="dxa"/>
            <w:tcBorders>
              <w:top w:val="single" w:color="000000" w:sz="4" w:space="0"/>
              <w:left w:val="single" w:color="000000" w:sz="4" w:space="0"/>
              <w:bottom w:val="single" w:color="000000" w:sz="4" w:space="0"/>
              <w:right w:val="single" w:color="000000" w:sz="4" w:space="0"/>
            </w:tcBorders>
            <w:vAlign w:val="center"/>
          </w:tcPr>
          <w:p w14:paraId="738D618F">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魏兰</w:t>
            </w:r>
          </w:p>
        </w:tc>
        <w:tc>
          <w:tcPr>
            <w:tcW w:w="1092" w:type="dxa"/>
            <w:tcBorders>
              <w:top w:val="single" w:color="000000" w:sz="4" w:space="0"/>
              <w:left w:val="single" w:color="000000" w:sz="4" w:space="0"/>
              <w:bottom w:val="single" w:color="000000" w:sz="4" w:space="0"/>
              <w:right w:val="single" w:color="000000" w:sz="4" w:space="0"/>
            </w:tcBorders>
            <w:vAlign w:val="center"/>
          </w:tcPr>
          <w:p w14:paraId="2E86E1A1">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14:paraId="13770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6D8F1770">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983" w:type="dxa"/>
            <w:tcBorders>
              <w:top w:val="single" w:color="000000" w:sz="4" w:space="0"/>
              <w:left w:val="single" w:color="000000" w:sz="4" w:space="0"/>
              <w:bottom w:val="single" w:color="000000" w:sz="4" w:space="0"/>
              <w:right w:val="single" w:color="000000" w:sz="4" w:space="0"/>
            </w:tcBorders>
            <w:vAlign w:val="center"/>
          </w:tcPr>
          <w:p w14:paraId="0BA841A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形势与政策</w:t>
            </w:r>
          </w:p>
        </w:tc>
        <w:tc>
          <w:tcPr>
            <w:tcW w:w="1082" w:type="dxa"/>
            <w:tcBorders>
              <w:top w:val="single" w:color="000000" w:sz="4" w:space="0"/>
              <w:left w:val="single" w:color="000000" w:sz="4" w:space="0"/>
              <w:bottom w:val="single" w:color="000000" w:sz="4" w:space="0"/>
              <w:right w:val="single" w:color="000000" w:sz="4" w:space="0"/>
            </w:tcBorders>
            <w:vAlign w:val="center"/>
          </w:tcPr>
          <w:p w14:paraId="063B34A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1119" w:type="dxa"/>
            <w:tcBorders>
              <w:top w:val="single" w:color="000000" w:sz="4" w:space="0"/>
              <w:left w:val="single" w:color="000000" w:sz="4" w:space="0"/>
              <w:bottom w:val="single" w:color="000000" w:sz="4" w:space="0"/>
              <w:right w:val="single" w:color="000000" w:sz="4" w:space="0"/>
            </w:tcBorders>
            <w:vAlign w:val="center"/>
          </w:tcPr>
          <w:p w14:paraId="185A0F0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1969" w:type="dxa"/>
            <w:tcBorders>
              <w:top w:val="single" w:color="000000" w:sz="4" w:space="0"/>
              <w:left w:val="single" w:color="000000" w:sz="4" w:space="0"/>
              <w:bottom w:val="single" w:color="000000" w:sz="4" w:space="0"/>
              <w:right w:val="single" w:color="000000" w:sz="4" w:space="0"/>
            </w:tcBorders>
            <w:vAlign w:val="center"/>
          </w:tcPr>
          <w:p w14:paraId="45309755">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严发胜</w:t>
            </w:r>
          </w:p>
        </w:tc>
        <w:tc>
          <w:tcPr>
            <w:tcW w:w="1092" w:type="dxa"/>
            <w:tcBorders>
              <w:top w:val="single" w:color="000000" w:sz="4" w:space="0"/>
              <w:left w:val="single" w:color="000000" w:sz="4" w:space="0"/>
              <w:bottom w:val="single" w:color="000000" w:sz="4" w:space="0"/>
              <w:right w:val="single" w:color="000000" w:sz="4" w:space="0"/>
            </w:tcBorders>
            <w:vAlign w:val="center"/>
          </w:tcPr>
          <w:p w14:paraId="310309A4">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14:paraId="09F3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5F4C3497">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983" w:type="dxa"/>
            <w:tcBorders>
              <w:top w:val="single" w:color="000000" w:sz="4" w:space="0"/>
              <w:left w:val="single" w:color="000000" w:sz="4" w:space="0"/>
              <w:bottom w:val="single" w:color="000000" w:sz="4" w:space="0"/>
              <w:right w:val="single" w:color="000000" w:sz="4" w:space="0"/>
            </w:tcBorders>
            <w:vAlign w:val="center"/>
          </w:tcPr>
          <w:p w14:paraId="6B0B5F1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082" w:type="dxa"/>
            <w:tcBorders>
              <w:top w:val="single" w:color="000000" w:sz="4" w:space="0"/>
              <w:left w:val="single" w:color="000000" w:sz="4" w:space="0"/>
              <w:bottom w:val="single" w:color="000000" w:sz="4" w:space="0"/>
              <w:right w:val="single" w:color="000000" w:sz="4" w:space="0"/>
            </w:tcBorders>
            <w:vAlign w:val="center"/>
          </w:tcPr>
          <w:p w14:paraId="0CB0137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48</w:t>
            </w:r>
          </w:p>
        </w:tc>
        <w:tc>
          <w:tcPr>
            <w:tcW w:w="1119" w:type="dxa"/>
            <w:tcBorders>
              <w:top w:val="single" w:color="000000" w:sz="4" w:space="0"/>
              <w:left w:val="single" w:color="000000" w:sz="4" w:space="0"/>
              <w:bottom w:val="single" w:color="000000" w:sz="4" w:space="0"/>
              <w:right w:val="single" w:color="000000" w:sz="4" w:space="0"/>
            </w:tcBorders>
            <w:vAlign w:val="center"/>
          </w:tcPr>
          <w:p w14:paraId="118A175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1969" w:type="dxa"/>
            <w:tcBorders>
              <w:top w:val="single" w:color="000000" w:sz="4" w:space="0"/>
              <w:left w:val="single" w:color="000000" w:sz="4" w:space="0"/>
              <w:bottom w:val="single" w:color="000000" w:sz="4" w:space="0"/>
              <w:right w:val="single" w:color="000000" w:sz="4" w:space="0"/>
            </w:tcBorders>
            <w:vAlign w:val="center"/>
          </w:tcPr>
          <w:p w14:paraId="143FFA83">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魏兰</w:t>
            </w:r>
          </w:p>
        </w:tc>
        <w:tc>
          <w:tcPr>
            <w:tcW w:w="1092" w:type="dxa"/>
            <w:tcBorders>
              <w:top w:val="single" w:color="000000" w:sz="4" w:space="0"/>
              <w:left w:val="single" w:color="000000" w:sz="4" w:space="0"/>
              <w:bottom w:val="single" w:color="000000" w:sz="4" w:space="0"/>
              <w:right w:val="single" w:color="000000" w:sz="4" w:space="0"/>
            </w:tcBorders>
            <w:vAlign w:val="center"/>
          </w:tcPr>
          <w:p w14:paraId="1F608767">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14:paraId="11C8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2D2F02C1">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2983" w:type="dxa"/>
            <w:tcBorders>
              <w:top w:val="single" w:color="000000" w:sz="4" w:space="0"/>
              <w:left w:val="single" w:color="000000" w:sz="4" w:space="0"/>
              <w:bottom w:val="single" w:color="000000" w:sz="4" w:space="0"/>
              <w:right w:val="single" w:color="000000" w:sz="4" w:space="0"/>
            </w:tcBorders>
            <w:vAlign w:val="center"/>
          </w:tcPr>
          <w:p w14:paraId="7A957E7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习近平新时代中国特色社会主义思想概论</w:t>
            </w:r>
          </w:p>
        </w:tc>
        <w:tc>
          <w:tcPr>
            <w:tcW w:w="1082" w:type="dxa"/>
            <w:tcBorders>
              <w:top w:val="single" w:color="000000" w:sz="4" w:space="0"/>
              <w:left w:val="single" w:color="000000" w:sz="4" w:space="0"/>
              <w:bottom w:val="single" w:color="000000" w:sz="4" w:space="0"/>
              <w:right w:val="single" w:color="000000" w:sz="4" w:space="0"/>
            </w:tcBorders>
            <w:vAlign w:val="center"/>
          </w:tcPr>
          <w:p w14:paraId="18F6471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48</w:t>
            </w:r>
          </w:p>
        </w:tc>
        <w:tc>
          <w:tcPr>
            <w:tcW w:w="1119" w:type="dxa"/>
            <w:tcBorders>
              <w:top w:val="single" w:color="000000" w:sz="4" w:space="0"/>
              <w:left w:val="single" w:color="000000" w:sz="4" w:space="0"/>
              <w:bottom w:val="single" w:color="000000" w:sz="4" w:space="0"/>
              <w:right w:val="single" w:color="000000" w:sz="4" w:space="0"/>
            </w:tcBorders>
            <w:vAlign w:val="center"/>
          </w:tcPr>
          <w:p w14:paraId="4C9379F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1969" w:type="dxa"/>
            <w:tcBorders>
              <w:top w:val="single" w:color="000000" w:sz="4" w:space="0"/>
              <w:left w:val="single" w:color="000000" w:sz="4" w:space="0"/>
              <w:bottom w:val="single" w:color="000000" w:sz="4" w:space="0"/>
              <w:right w:val="single" w:color="000000" w:sz="4" w:space="0"/>
            </w:tcBorders>
            <w:vAlign w:val="center"/>
          </w:tcPr>
          <w:p w14:paraId="5AC2EA3E">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石玲</w:t>
            </w:r>
          </w:p>
        </w:tc>
        <w:tc>
          <w:tcPr>
            <w:tcW w:w="1092" w:type="dxa"/>
            <w:tcBorders>
              <w:top w:val="single" w:color="000000" w:sz="4" w:space="0"/>
              <w:left w:val="single" w:color="000000" w:sz="4" w:space="0"/>
              <w:bottom w:val="single" w:color="000000" w:sz="4" w:space="0"/>
              <w:right w:val="single" w:color="000000" w:sz="4" w:space="0"/>
            </w:tcBorders>
            <w:vAlign w:val="center"/>
          </w:tcPr>
          <w:p w14:paraId="78E658A9">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14:paraId="30F6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175702A8">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983" w:type="dxa"/>
            <w:tcBorders>
              <w:top w:val="single" w:color="000000" w:sz="4" w:space="0"/>
              <w:left w:val="single" w:color="000000" w:sz="4" w:space="0"/>
              <w:bottom w:val="single" w:color="000000" w:sz="4" w:space="0"/>
              <w:right w:val="single" w:color="000000" w:sz="4" w:space="0"/>
            </w:tcBorders>
            <w:vAlign w:val="center"/>
          </w:tcPr>
          <w:p w14:paraId="72A3A9D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农村财务管理</w:t>
            </w:r>
          </w:p>
        </w:tc>
        <w:tc>
          <w:tcPr>
            <w:tcW w:w="1082" w:type="dxa"/>
            <w:tcBorders>
              <w:top w:val="single" w:color="000000" w:sz="4" w:space="0"/>
              <w:left w:val="single" w:color="000000" w:sz="4" w:space="0"/>
              <w:bottom w:val="single" w:color="000000" w:sz="4" w:space="0"/>
              <w:right w:val="single" w:color="000000" w:sz="4" w:space="0"/>
            </w:tcBorders>
            <w:vAlign w:val="center"/>
          </w:tcPr>
          <w:p w14:paraId="240F86E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5CDABD7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3DA2FA46">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李全明</w:t>
            </w:r>
          </w:p>
        </w:tc>
        <w:tc>
          <w:tcPr>
            <w:tcW w:w="1092" w:type="dxa"/>
            <w:tcBorders>
              <w:top w:val="single" w:color="000000" w:sz="4" w:space="0"/>
              <w:left w:val="single" w:color="000000" w:sz="4" w:space="0"/>
              <w:bottom w:val="single" w:color="000000" w:sz="4" w:space="0"/>
              <w:right w:val="single" w:color="000000" w:sz="4" w:space="0"/>
            </w:tcBorders>
            <w:vAlign w:val="center"/>
          </w:tcPr>
          <w:p w14:paraId="38CA58C4">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14:paraId="1B681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06DBC2EF">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983" w:type="dxa"/>
            <w:tcBorders>
              <w:top w:val="single" w:color="000000" w:sz="4" w:space="0"/>
              <w:left w:val="single" w:color="000000" w:sz="4" w:space="0"/>
              <w:bottom w:val="single" w:color="000000" w:sz="4" w:space="0"/>
              <w:right w:val="single" w:color="000000" w:sz="4" w:space="0"/>
            </w:tcBorders>
            <w:vAlign w:val="center"/>
          </w:tcPr>
          <w:p w14:paraId="5DFE760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管理学基础</w:t>
            </w:r>
          </w:p>
        </w:tc>
        <w:tc>
          <w:tcPr>
            <w:tcW w:w="1082" w:type="dxa"/>
            <w:tcBorders>
              <w:top w:val="single" w:color="000000" w:sz="4" w:space="0"/>
              <w:left w:val="single" w:color="000000" w:sz="4" w:space="0"/>
              <w:bottom w:val="single" w:color="000000" w:sz="4" w:space="0"/>
              <w:right w:val="single" w:color="000000" w:sz="4" w:space="0"/>
            </w:tcBorders>
            <w:vAlign w:val="center"/>
          </w:tcPr>
          <w:p w14:paraId="46423C0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2C073D0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0BC9F9D4">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冯兴猛</w:t>
            </w:r>
          </w:p>
        </w:tc>
        <w:tc>
          <w:tcPr>
            <w:tcW w:w="1092" w:type="dxa"/>
            <w:tcBorders>
              <w:top w:val="single" w:color="000000" w:sz="4" w:space="0"/>
              <w:left w:val="single" w:color="000000" w:sz="4" w:space="0"/>
              <w:bottom w:val="single" w:color="000000" w:sz="4" w:space="0"/>
              <w:right w:val="single" w:color="000000" w:sz="4" w:space="0"/>
            </w:tcBorders>
            <w:vAlign w:val="center"/>
          </w:tcPr>
          <w:p w14:paraId="662287AA">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14:paraId="682C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015CAAED">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983" w:type="dxa"/>
            <w:tcBorders>
              <w:top w:val="single" w:color="000000" w:sz="4" w:space="0"/>
              <w:left w:val="single" w:color="000000" w:sz="4" w:space="0"/>
              <w:bottom w:val="single" w:color="000000" w:sz="4" w:space="0"/>
              <w:right w:val="single" w:color="000000" w:sz="4" w:space="0"/>
            </w:tcBorders>
            <w:vAlign w:val="center"/>
          </w:tcPr>
          <w:p w14:paraId="0D1D623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农村经济学基础</w:t>
            </w:r>
          </w:p>
        </w:tc>
        <w:tc>
          <w:tcPr>
            <w:tcW w:w="1082" w:type="dxa"/>
            <w:tcBorders>
              <w:top w:val="single" w:color="000000" w:sz="4" w:space="0"/>
              <w:left w:val="single" w:color="000000" w:sz="4" w:space="0"/>
              <w:bottom w:val="single" w:color="000000" w:sz="4" w:space="0"/>
              <w:right w:val="single" w:color="000000" w:sz="4" w:space="0"/>
            </w:tcBorders>
            <w:vAlign w:val="center"/>
          </w:tcPr>
          <w:p w14:paraId="0BC61C4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7B1337C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5D326403">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罗西淼</w:t>
            </w:r>
          </w:p>
        </w:tc>
        <w:tc>
          <w:tcPr>
            <w:tcW w:w="1092" w:type="dxa"/>
            <w:tcBorders>
              <w:top w:val="single" w:color="000000" w:sz="4" w:space="0"/>
              <w:left w:val="single" w:color="000000" w:sz="4" w:space="0"/>
              <w:bottom w:val="single" w:color="000000" w:sz="4" w:space="0"/>
              <w:right w:val="single" w:color="000000" w:sz="4" w:space="0"/>
            </w:tcBorders>
            <w:vAlign w:val="center"/>
          </w:tcPr>
          <w:p w14:paraId="2CB973D0">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14:paraId="19BD7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40D84B44">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983" w:type="dxa"/>
            <w:tcBorders>
              <w:top w:val="single" w:color="000000" w:sz="4" w:space="0"/>
              <w:left w:val="single" w:color="000000" w:sz="4" w:space="0"/>
              <w:bottom w:val="single" w:color="000000" w:sz="4" w:space="0"/>
              <w:right w:val="single" w:color="000000" w:sz="4" w:space="0"/>
            </w:tcBorders>
            <w:vAlign w:val="center"/>
          </w:tcPr>
          <w:p w14:paraId="022A108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农业统计基础</w:t>
            </w:r>
          </w:p>
        </w:tc>
        <w:tc>
          <w:tcPr>
            <w:tcW w:w="1082" w:type="dxa"/>
            <w:tcBorders>
              <w:top w:val="single" w:color="000000" w:sz="4" w:space="0"/>
              <w:left w:val="single" w:color="000000" w:sz="4" w:space="0"/>
              <w:bottom w:val="single" w:color="000000" w:sz="4" w:space="0"/>
              <w:right w:val="single" w:color="000000" w:sz="4" w:space="0"/>
            </w:tcBorders>
            <w:vAlign w:val="center"/>
          </w:tcPr>
          <w:p w14:paraId="4F80A0E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60A8382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63130D82">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魏兰</w:t>
            </w:r>
          </w:p>
        </w:tc>
        <w:tc>
          <w:tcPr>
            <w:tcW w:w="1092" w:type="dxa"/>
            <w:tcBorders>
              <w:top w:val="single" w:color="000000" w:sz="4" w:space="0"/>
              <w:left w:val="single" w:color="000000" w:sz="4" w:space="0"/>
              <w:bottom w:val="single" w:color="000000" w:sz="4" w:space="0"/>
              <w:right w:val="single" w:color="000000" w:sz="4" w:space="0"/>
            </w:tcBorders>
            <w:vAlign w:val="center"/>
          </w:tcPr>
          <w:p w14:paraId="5E7F16CC">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1954A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74A78340">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2983" w:type="dxa"/>
            <w:tcBorders>
              <w:top w:val="single" w:color="000000" w:sz="4" w:space="0"/>
              <w:left w:val="single" w:color="000000" w:sz="4" w:space="0"/>
              <w:bottom w:val="single" w:color="000000" w:sz="4" w:space="0"/>
              <w:right w:val="single" w:color="000000" w:sz="4" w:space="0"/>
            </w:tcBorders>
            <w:vAlign w:val="center"/>
          </w:tcPr>
          <w:p w14:paraId="401E4AA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市场营销</w:t>
            </w:r>
          </w:p>
        </w:tc>
        <w:tc>
          <w:tcPr>
            <w:tcW w:w="1082" w:type="dxa"/>
            <w:tcBorders>
              <w:top w:val="single" w:color="000000" w:sz="4" w:space="0"/>
              <w:left w:val="single" w:color="000000" w:sz="4" w:space="0"/>
              <w:bottom w:val="single" w:color="000000" w:sz="4" w:space="0"/>
              <w:right w:val="single" w:color="000000" w:sz="4" w:space="0"/>
            </w:tcBorders>
            <w:vAlign w:val="center"/>
          </w:tcPr>
          <w:p w14:paraId="51F28BB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3022B76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30766AE5">
            <w:pPr>
              <w:spacing w:line="32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何雄伟</w:t>
            </w:r>
          </w:p>
        </w:tc>
        <w:tc>
          <w:tcPr>
            <w:tcW w:w="1092" w:type="dxa"/>
            <w:tcBorders>
              <w:top w:val="single" w:color="000000" w:sz="4" w:space="0"/>
              <w:left w:val="single" w:color="000000" w:sz="4" w:space="0"/>
              <w:bottom w:val="single" w:color="000000" w:sz="4" w:space="0"/>
              <w:right w:val="single" w:color="000000" w:sz="4" w:space="0"/>
            </w:tcBorders>
            <w:vAlign w:val="center"/>
          </w:tcPr>
          <w:p w14:paraId="6BCA5669">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14:paraId="65EF4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19D135EF">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2983" w:type="dxa"/>
            <w:tcBorders>
              <w:top w:val="single" w:color="000000" w:sz="4" w:space="0"/>
              <w:left w:val="single" w:color="000000" w:sz="4" w:space="0"/>
              <w:bottom w:val="single" w:color="000000" w:sz="4" w:space="0"/>
              <w:right w:val="single" w:color="000000" w:sz="4" w:space="0"/>
            </w:tcBorders>
            <w:vAlign w:val="center"/>
          </w:tcPr>
          <w:p w14:paraId="237241C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乡村振兴概论</w:t>
            </w:r>
          </w:p>
        </w:tc>
        <w:tc>
          <w:tcPr>
            <w:tcW w:w="1082" w:type="dxa"/>
            <w:tcBorders>
              <w:top w:val="single" w:color="000000" w:sz="4" w:space="0"/>
              <w:left w:val="single" w:color="000000" w:sz="4" w:space="0"/>
              <w:bottom w:val="single" w:color="000000" w:sz="4" w:space="0"/>
              <w:right w:val="single" w:color="000000" w:sz="4" w:space="0"/>
            </w:tcBorders>
            <w:vAlign w:val="center"/>
          </w:tcPr>
          <w:p w14:paraId="184D19B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7AB154F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66EC4C9A">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冯兴猛</w:t>
            </w:r>
          </w:p>
        </w:tc>
        <w:tc>
          <w:tcPr>
            <w:tcW w:w="1092" w:type="dxa"/>
            <w:tcBorders>
              <w:top w:val="single" w:color="000000" w:sz="4" w:space="0"/>
              <w:left w:val="single" w:color="000000" w:sz="4" w:space="0"/>
              <w:bottom w:val="single" w:color="000000" w:sz="4" w:space="0"/>
              <w:right w:val="single" w:color="000000" w:sz="4" w:space="0"/>
            </w:tcBorders>
            <w:vAlign w:val="center"/>
          </w:tcPr>
          <w:p w14:paraId="1D7CF11B">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14:paraId="3F42D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10B9511B">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983" w:type="dxa"/>
            <w:tcBorders>
              <w:top w:val="single" w:color="000000" w:sz="4" w:space="0"/>
              <w:left w:val="single" w:color="000000" w:sz="4" w:space="0"/>
              <w:bottom w:val="single" w:color="000000" w:sz="4" w:space="0"/>
              <w:right w:val="single" w:color="000000" w:sz="4" w:space="0"/>
            </w:tcBorders>
            <w:vAlign w:val="center"/>
          </w:tcPr>
          <w:p w14:paraId="387CA0C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电子商务</w:t>
            </w:r>
          </w:p>
        </w:tc>
        <w:tc>
          <w:tcPr>
            <w:tcW w:w="1082" w:type="dxa"/>
            <w:tcBorders>
              <w:top w:val="single" w:color="000000" w:sz="4" w:space="0"/>
              <w:left w:val="single" w:color="000000" w:sz="4" w:space="0"/>
              <w:bottom w:val="single" w:color="000000" w:sz="4" w:space="0"/>
              <w:right w:val="single" w:color="000000" w:sz="4" w:space="0"/>
            </w:tcBorders>
            <w:vAlign w:val="center"/>
          </w:tcPr>
          <w:p w14:paraId="3255230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1AFFB3F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10ABDA06">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何雄伟</w:t>
            </w:r>
          </w:p>
        </w:tc>
        <w:tc>
          <w:tcPr>
            <w:tcW w:w="1092" w:type="dxa"/>
            <w:tcBorders>
              <w:top w:val="single" w:color="000000" w:sz="4" w:space="0"/>
              <w:left w:val="single" w:color="000000" w:sz="4" w:space="0"/>
              <w:bottom w:val="single" w:color="000000" w:sz="4" w:space="0"/>
              <w:right w:val="single" w:color="000000" w:sz="4" w:space="0"/>
            </w:tcBorders>
            <w:vAlign w:val="center"/>
          </w:tcPr>
          <w:p w14:paraId="3A54CA08">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14:paraId="1220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6311B7F8">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2983" w:type="dxa"/>
            <w:tcBorders>
              <w:top w:val="single" w:color="000000" w:sz="4" w:space="0"/>
              <w:left w:val="single" w:color="000000" w:sz="4" w:space="0"/>
              <w:bottom w:val="single" w:color="000000" w:sz="4" w:space="0"/>
              <w:right w:val="single" w:color="000000" w:sz="4" w:space="0"/>
            </w:tcBorders>
            <w:vAlign w:val="center"/>
          </w:tcPr>
          <w:p w14:paraId="4CCA803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农产品基础知识</w:t>
            </w:r>
          </w:p>
        </w:tc>
        <w:tc>
          <w:tcPr>
            <w:tcW w:w="1082" w:type="dxa"/>
            <w:tcBorders>
              <w:top w:val="single" w:color="000000" w:sz="4" w:space="0"/>
              <w:left w:val="single" w:color="000000" w:sz="4" w:space="0"/>
              <w:bottom w:val="single" w:color="000000" w:sz="4" w:space="0"/>
              <w:right w:val="single" w:color="000000" w:sz="4" w:space="0"/>
            </w:tcBorders>
            <w:vAlign w:val="center"/>
          </w:tcPr>
          <w:p w14:paraId="1448FEC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1AB918B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1C6D53A6">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张利</w:t>
            </w:r>
          </w:p>
        </w:tc>
        <w:tc>
          <w:tcPr>
            <w:tcW w:w="1092" w:type="dxa"/>
            <w:tcBorders>
              <w:top w:val="single" w:color="000000" w:sz="4" w:space="0"/>
              <w:left w:val="single" w:color="000000" w:sz="4" w:space="0"/>
              <w:bottom w:val="single" w:color="000000" w:sz="4" w:space="0"/>
              <w:right w:val="single" w:color="000000" w:sz="4" w:space="0"/>
            </w:tcBorders>
            <w:vAlign w:val="center"/>
          </w:tcPr>
          <w:p w14:paraId="7BB89950">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14:paraId="19982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05202EDD">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2983" w:type="dxa"/>
            <w:tcBorders>
              <w:top w:val="single" w:color="000000" w:sz="4" w:space="0"/>
              <w:left w:val="single" w:color="000000" w:sz="4" w:space="0"/>
              <w:bottom w:val="single" w:color="000000" w:sz="4" w:space="0"/>
              <w:right w:val="single" w:color="000000" w:sz="4" w:space="0"/>
            </w:tcBorders>
            <w:vAlign w:val="center"/>
          </w:tcPr>
          <w:p w14:paraId="16B72C7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现代农业概论</w:t>
            </w:r>
          </w:p>
        </w:tc>
        <w:tc>
          <w:tcPr>
            <w:tcW w:w="1082" w:type="dxa"/>
            <w:tcBorders>
              <w:top w:val="single" w:color="000000" w:sz="4" w:space="0"/>
              <w:left w:val="single" w:color="000000" w:sz="4" w:space="0"/>
              <w:bottom w:val="single" w:color="000000" w:sz="4" w:space="0"/>
              <w:right w:val="single" w:color="000000" w:sz="4" w:space="0"/>
            </w:tcBorders>
            <w:vAlign w:val="center"/>
          </w:tcPr>
          <w:p w14:paraId="2374671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5CD3800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705FBF08">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严发胜</w:t>
            </w:r>
          </w:p>
        </w:tc>
        <w:tc>
          <w:tcPr>
            <w:tcW w:w="1092" w:type="dxa"/>
            <w:tcBorders>
              <w:top w:val="single" w:color="000000" w:sz="4" w:space="0"/>
              <w:left w:val="single" w:color="000000" w:sz="4" w:space="0"/>
              <w:bottom w:val="single" w:color="000000" w:sz="4" w:space="0"/>
              <w:right w:val="single" w:color="000000" w:sz="4" w:space="0"/>
            </w:tcBorders>
            <w:vAlign w:val="center"/>
          </w:tcPr>
          <w:p w14:paraId="79208B0F">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14:paraId="68912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27EE3AF4">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2983" w:type="dxa"/>
            <w:tcBorders>
              <w:top w:val="single" w:color="000000" w:sz="4" w:space="0"/>
              <w:left w:val="single" w:color="000000" w:sz="4" w:space="0"/>
              <w:bottom w:val="single" w:color="000000" w:sz="4" w:space="0"/>
              <w:right w:val="single" w:color="000000" w:sz="4" w:space="0"/>
            </w:tcBorders>
            <w:vAlign w:val="center"/>
          </w:tcPr>
          <w:p w14:paraId="089B84A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农产品市场基础知识</w:t>
            </w:r>
          </w:p>
        </w:tc>
        <w:tc>
          <w:tcPr>
            <w:tcW w:w="1082" w:type="dxa"/>
            <w:tcBorders>
              <w:top w:val="single" w:color="000000" w:sz="4" w:space="0"/>
              <w:left w:val="single" w:color="000000" w:sz="4" w:space="0"/>
              <w:bottom w:val="single" w:color="000000" w:sz="4" w:space="0"/>
              <w:right w:val="single" w:color="000000" w:sz="4" w:space="0"/>
            </w:tcBorders>
            <w:vAlign w:val="center"/>
          </w:tcPr>
          <w:p w14:paraId="563FF8C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4CAF692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0F38FEEB">
            <w:pPr>
              <w:spacing w:line="320" w:lineRule="exact"/>
              <w:jc w:val="center"/>
              <w:rPr>
                <w:rFonts w:hint="eastAsia" w:ascii="宋体" w:hAnsi="宋体" w:eastAsia="宋体" w:cs="宋体"/>
                <w:color w:val="auto"/>
                <w:sz w:val="24"/>
                <w:szCs w:val="24"/>
                <w:lang w:eastAsia="zh-CN"/>
              </w:rPr>
            </w:pPr>
            <w:r>
              <w:rPr>
                <w:rFonts w:hint="eastAsia" w:ascii="宋体" w:hAnsi="宋体" w:cs="宋体"/>
                <w:color w:val="auto"/>
                <w:sz w:val="21"/>
                <w:szCs w:val="21"/>
                <w:lang w:val="en-US" w:eastAsia="zh-CN"/>
              </w:rPr>
              <w:t>石玲</w:t>
            </w:r>
          </w:p>
        </w:tc>
        <w:tc>
          <w:tcPr>
            <w:tcW w:w="1092" w:type="dxa"/>
            <w:tcBorders>
              <w:top w:val="single" w:color="000000" w:sz="4" w:space="0"/>
              <w:left w:val="single" w:color="000000" w:sz="4" w:space="0"/>
              <w:bottom w:val="single" w:color="000000" w:sz="4" w:space="0"/>
              <w:right w:val="single" w:color="000000" w:sz="4" w:space="0"/>
            </w:tcBorders>
            <w:vAlign w:val="center"/>
          </w:tcPr>
          <w:p w14:paraId="6116F92D">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5C8BE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0B96AF95">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2983" w:type="dxa"/>
            <w:tcBorders>
              <w:top w:val="single" w:color="000000" w:sz="4" w:space="0"/>
              <w:left w:val="single" w:color="000000" w:sz="4" w:space="0"/>
              <w:bottom w:val="single" w:color="000000" w:sz="4" w:space="0"/>
              <w:right w:val="single" w:color="000000" w:sz="4" w:space="0"/>
            </w:tcBorders>
            <w:vAlign w:val="center"/>
          </w:tcPr>
          <w:p w14:paraId="75E07ED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管理会计基础</w:t>
            </w:r>
          </w:p>
        </w:tc>
        <w:tc>
          <w:tcPr>
            <w:tcW w:w="1082" w:type="dxa"/>
            <w:tcBorders>
              <w:top w:val="single" w:color="000000" w:sz="4" w:space="0"/>
              <w:left w:val="single" w:color="000000" w:sz="4" w:space="0"/>
              <w:bottom w:val="single" w:color="000000" w:sz="4" w:space="0"/>
              <w:right w:val="single" w:color="000000" w:sz="4" w:space="0"/>
            </w:tcBorders>
            <w:vAlign w:val="center"/>
          </w:tcPr>
          <w:p w14:paraId="6C87E1E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2A2E01F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56FF002B">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李全明</w:t>
            </w:r>
          </w:p>
        </w:tc>
        <w:tc>
          <w:tcPr>
            <w:tcW w:w="1092" w:type="dxa"/>
            <w:tcBorders>
              <w:top w:val="single" w:color="000000" w:sz="4" w:space="0"/>
              <w:left w:val="single" w:color="000000" w:sz="4" w:space="0"/>
              <w:bottom w:val="single" w:color="000000" w:sz="4" w:space="0"/>
              <w:right w:val="single" w:color="000000" w:sz="4" w:space="0"/>
            </w:tcBorders>
            <w:vAlign w:val="center"/>
          </w:tcPr>
          <w:p w14:paraId="67AAEA8E">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3D792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284176F3">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2983" w:type="dxa"/>
            <w:tcBorders>
              <w:top w:val="single" w:color="000000" w:sz="4" w:space="0"/>
              <w:left w:val="single" w:color="000000" w:sz="4" w:space="0"/>
              <w:bottom w:val="single" w:color="000000" w:sz="4" w:space="0"/>
              <w:right w:val="single" w:color="000000" w:sz="4" w:space="0"/>
            </w:tcBorders>
            <w:vAlign w:val="center"/>
          </w:tcPr>
          <w:p w14:paraId="68A84D9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0"/>
                <w:szCs w:val="20"/>
                <w:u w:val="none"/>
                <w:lang w:val="en-US" w:eastAsia="zh-CN" w:bidi="ar"/>
              </w:rPr>
              <w:t>经济学基础</w:t>
            </w:r>
          </w:p>
        </w:tc>
        <w:tc>
          <w:tcPr>
            <w:tcW w:w="1082" w:type="dxa"/>
            <w:tcBorders>
              <w:top w:val="single" w:color="000000" w:sz="4" w:space="0"/>
              <w:left w:val="single" w:color="000000" w:sz="4" w:space="0"/>
              <w:bottom w:val="single" w:color="000000" w:sz="4" w:space="0"/>
              <w:right w:val="single" w:color="000000" w:sz="4" w:space="0"/>
            </w:tcBorders>
            <w:vAlign w:val="center"/>
          </w:tcPr>
          <w:p w14:paraId="7D04E7E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1119" w:type="dxa"/>
            <w:tcBorders>
              <w:top w:val="single" w:color="000000" w:sz="4" w:space="0"/>
              <w:left w:val="single" w:color="000000" w:sz="4" w:space="0"/>
              <w:bottom w:val="single" w:color="000000" w:sz="4" w:space="0"/>
              <w:right w:val="single" w:color="000000" w:sz="4" w:space="0"/>
            </w:tcBorders>
            <w:vAlign w:val="center"/>
          </w:tcPr>
          <w:p w14:paraId="62A5311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7AE70D13">
            <w:pPr>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罗西淼</w:t>
            </w:r>
          </w:p>
        </w:tc>
        <w:tc>
          <w:tcPr>
            <w:tcW w:w="1092" w:type="dxa"/>
            <w:tcBorders>
              <w:top w:val="single" w:color="000000" w:sz="4" w:space="0"/>
              <w:left w:val="single" w:color="000000" w:sz="4" w:space="0"/>
              <w:bottom w:val="single" w:color="000000" w:sz="4" w:space="0"/>
              <w:right w:val="single" w:color="000000" w:sz="4" w:space="0"/>
            </w:tcBorders>
            <w:vAlign w:val="center"/>
          </w:tcPr>
          <w:p w14:paraId="31E37417">
            <w:pPr>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bl>
    <w:p w14:paraId="32FF58E8">
      <w:pPr>
        <w:spacing w:afterLines="50" w:line="580" w:lineRule="exact"/>
        <w:jc w:val="center"/>
        <w:rPr>
          <w:rFonts w:hint="eastAsia" w:ascii="方正小标宋简体" w:eastAsia="方正小标宋简体"/>
          <w:bCs/>
          <w:sz w:val="32"/>
          <w:szCs w:val="32"/>
        </w:rPr>
      </w:pPr>
    </w:p>
    <w:p w14:paraId="4BB69425">
      <w:pPr>
        <w:spacing w:afterLines="50" w:line="580" w:lineRule="exact"/>
        <w:jc w:val="center"/>
        <w:rPr>
          <w:rFonts w:ascii="方正小标宋简体" w:eastAsia="方正小标宋简体"/>
          <w:bCs/>
          <w:sz w:val="32"/>
          <w:szCs w:val="32"/>
        </w:rPr>
      </w:pPr>
      <w:r>
        <w:rPr>
          <w:rFonts w:hint="eastAsia" w:ascii="方正小标宋简体" w:eastAsia="方正小标宋简体"/>
          <w:bCs/>
          <w:sz w:val="32"/>
          <w:szCs w:val="32"/>
        </w:rPr>
        <w:t>7.增设专业基本办学条件</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393"/>
        <w:gridCol w:w="618"/>
        <w:gridCol w:w="792"/>
        <w:gridCol w:w="1113"/>
        <w:gridCol w:w="548"/>
        <w:gridCol w:w="721"/>
        <w:gridCol w:w="1758"/>
        <w:gridCol w:w="891"/>
        <w:gridCol w:w="685"/>
        <w:gridCol w:w="194"/>
        <w:gridCol w:w="772"/>
      </w:tblGrid>
      <w:tr w14:paraId="255B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9" w:type="dxa"/>
            <w:gridSpan w:val="2"/>
            <w:tcBorders>
              <w:top w:val="single" w:color="auto" w:sz="4" w:space="0"/>
              <w:left w:val="single" w:color="auto" w:sz="4" w:space="0"/>
              <w:bottom w:val="single" w:color="auto" w:sz="4" w:space="0"/>
              <w:right w:val="single" w:color="auto" w:sz="4" w:space="0"/>
            </w:tcBorders>
            <w:vAlign w:val="center"/>
          </w:tcPr>
          <w:p w14:paraId="7DD4CC9E">
            <w:pPr>
              <w:spacing w:line="320" w:lineRule="exact"/>
              <w:jc w:val="center"/>
              <w:rPr>
                <w:sz w:val="21"/>
                <w:szCs w:val="21"/>
              </w:rPr>
            </w:pPr>
            <w:r>
              <w:rPr>
                <w:rFonts w:hint="eastAsia"/>
                <w:sz w:val="21"/>
                <w:szCs w:val="21"/>
              </w:rPr>
              <w:t>专业名称</w:t>
            </w:r>
          </w:p>
        </w:tc>
        <w:tc>
          <w:tcPr>
            <w:tcW w:w="3792" w:type="dxa"/>
            <w:gridSpan w:val="5"/>
            <w:tcBorders>
              <w:top w:val="single" w:color="auto" w:sz="4" w:space="0"/>
              <w:left w:val="single" w:color="auto" w:sz="4" w:space="0"/>
              <w:bottom w:val="single" w:color="auto" w:sz="4" w:space="0"/>
              <w:right w:val="single" w:color="auto" w:sz="4" w:space="0"/>
            </w:tcBorders>
            <w:vAlign w:val="center"/>
          </w:tcPr>
          <w:p w14:paraId="1369000C">
            <w:pPr>
              <w:spacing w:line="320" w:lineRule="exact"/>
              <w:jc w:val="center"/>
              <w:rPr>
                <w:rFonts w:hint="default" w:eastAsia="宋体"/>
                <w:sz w:val="21"/>
                <w:szCs w:val="21"/>
                <w:lang w:val="en-US" w:eastAsia="zh-CN"/>
              </w:rPr>
            </w:pPr>
            <w:r>
              <w:rPr>
                <w:rFonts w:hint="eastAsia"/>
                <w:sz w:val="21"/>
                <w:szCs w:val="21"/>
                <w:lang w:val="en-US" w:eastAsia="zh-CN"/>
              </w:rPr>
              <w:t>现代农业经济管理</w:t>
            </w:r>
          </w:p>
        </w:tc>
        <w:tc>
          <w:tcPr>
            <w:tcW w:w="1758" w:type="dxa"/>
            <w:tcBorders>
              <w:top w:val="single" w:color="auto" w:sz="4" w:space="0"/>
              <w:left w:val="single" w:color="auto" w:sz="4" w:space="0"/>
              <w:bottom w:val="single" w:color="auto" w:sz="4" w:space="0"/>
              <w:right w:val="single" w:color="auto" w:sz="4" w:space="0"/>
            </w:tcBorders>
            <w:vAlign w:val="center"/>
          </w:tcPr>
          <w:p w14:paraId="632A6AF0">
            <w:pPr>
              <w:spacing w:line="320" w:lineRule="exact"/>
              <w:jc w:val="center"/>
              <w:rPr>
                <w:sz w:val="21"/>
                <w:szCs w:val="21"/>
              </w:rPr>
            </w:pPr>
            <w:r>
              <w:rPr>
                <w:rFonts w:hint="eastAsia"/>
                <w:sz w:val="21"/>
                <w:szCs w:val="21"/>
              </w:rPr>
              <w:t>开办经费</w:t>
            </w:r>
          </w:p>
        </w:tc>
        <w:tc>
          <w:tcPr>
            <w:tcW w:w="2542" w:type="dxa"/>
            <w:gridSpan w:val="4"/>
            <w:tcBorders>
              <w:top w:val="single" w:color="auto" w:sz="4" w:space="0"/>
              <w:left w:val="single" w:color="auto" w:sz="4" w:space="0"/>
              <w:bottom w:val="single" w:color="auto" w:sz="4" w:space="0"/>
              <w:right w:val="single" w:color="auto" w:sz="4" w:space="0"/>
            </w:tcBorders>
            <w:vAlign w:val="center"/>
          </w:tcPr>
          <w:p w14:paraId="66BB6BAF">
            <w:pPr>
              <w:spacing w:line="320" w:lineRule="exact"/>
              <w:jc w:val="center"/>
              <w:rPr>
                <w:sz w:val="21"/>
                <w:szCs w:val="21"/>
              </w:rPr>
            </w:pPr>
            <w:r>
              <w:rPr>
                <w:rFonts w:hint="eastAsia" w:ascii="宋体" w:hAnsi="宋体"/>
                <w:sz w:val="21"/>
                <w:szCs w:val="21"/>
                <w:lang w:val="en-US" w:eastAsia="zh-CN"/>
              </w:rPr>
              <w:t>450</w:t>
            </w:r>
            <w:r>
              <w:rPr>
                <w:rFonts w:hint="eastAsia" w:ascii="宋体" w:hAnsi="宋体"/>
                <w:sz w:val="21"/>
                <w:szCs w:val="21"/>
              </w:rPr>
              <w:t>万元</w:t>
            </w:r>
          </w:p>
        </w:tc>
      </w:tr>
      <w:tr w14:paraId="2FD0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gridSpan w:val="3"/>
            <w:tcBorders>
              <w:top w:val="single" w:color="auto" w:sz="4" w:space="0"/>
              <w:left w:val="single" w:color="auto" w:sz="4" w:space="0"/>
              <w:bottom w:val="single" w:color="auto" w:sz="4" w:space="0"/>
              <w:right w:val="single" w:color="auto" w:sz="4" w:space="0"/>
            </w:tcBorders>
            <w:vAlign w:val="center"/>
          </w:tcPr>
          <w:p w14:paraId="168C0C10">
            <w:pPr>
              <w:spacing w:line="320" w:lineRule="exact"/>
              <w:jc w:val="center"/>
              <w:rPr>
                <w:sz w:val="21"/>
                <w:szCs w:val="21"/>
              </w:rPr>
            </w:pPr>
            <w:r>
              <w:rPr>
                <w:rFonts w:hint="eastAsia"/>
                <w:sz w:val="21"/>
                <w:szCs w:val="21"/>
              </w:rPr>
              <w:t>申报专业副高及以上职称（在岗）人数</w:t>
            </w:r>
          </w:p>
        </w:tc>
        <w:tc>
          <w:tcPr>
            <w:tcW w:w="792" w:type="dxa"/>
            <w:tcBorders>
              <w:top w:val="single" w:color="auto" w:sz="4" w:space="0"/>
              <w:left w:val="single" w:color="auto" w:sz="4" w:space="0"/>
              <w:bottom w:val="single" w:color="auto" w:sz="4" w:space="0"/>
              <w:right w:val="single" w:color="auto" w:sz="4" w:space="0"/>
            </w:tcBorders>
            <w:vAlign w:val="center"/>
          </w:tcPr>
          <w:p w14:paraId="07354ED6">
            <w:pPr>
              <w:spacing w:line="320" w:lineRule="exact"/>
              <w:jc w:val="center"/>
              <w:rPr>
                <w:sz w:val="21"/>
                <w:szCs w:val="21"/>
              </w:rPr>
            </w:pPr>
            <w:r>
              <w:rPr>
                <w:rFonts w:hint="eastAsia" w:ascii="宋体" w:hAnsi="宋体"/>
                <w:sz w:val="21"/>
                <w:szCs w:val="21"/>
                <w:lang w:val="en-US" w:eastAsia="zh-CN"/>
              </w:rPr>
              <w:t>5</w:t>
            </w:r>
            <w:r>
              <w:rPr>
                <w:rFonts w:hint="eastAsia" w:ascii="宋体" w:hAnsi="宋体"/>
                <w:sz w:val="21"/>
                <w:szCs w:val="21"/>
              </w:rPr>
              <w:t>人</w:t>
            </w:r>
          </w:p>
        </w:tc>
        <w:tc>
          <w:tcPr>
            <w:tcW w:w="1113" w:type="dxa"/>
            <w:tcBorders>
              <w:top w:val="single" w:color="auto" w:sz="4" w:space="0"/>
              <w:left w:val="single" w:color="auto" w:sz="4" w:space="0"/>
              <w:bottom w:val="single" w:color="auto" w:sz="4" w:space="0"/>
              <w:right w:val="single" w:color="auto" w:sz="4" w:space="0"/>
            </w:tcBorders>
            <w:vAlign w:val="center"/>
          </w:tcPr>
          <w:p w14:paraId="1C3D0D93">
            <w:pPr>
              <w:spacing w:line="320" w:lineRule="exact"/>
              <w:jc w:val="center"/>
              <w:rPr>
                <w:sz w:val="21"/>
                <w:szCs w:val="21"/>
              </w:rPr>
            </w:pPr>
            <w:r>
              <w:rPr>
                <w:rFonts w:hint="eastAsia"/>
                <w:sz w:val="21"/>
                <w:szCs w:val="21"/>
              </w:rPr>
              <w:t>其中该专业专职在岗人数</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2AB6BA65">
            <w:pPr>
              <w:spacing w:line="320" w:lineRule="exact"/>
              <w:jc w:val="center"/>
              <w:rPr>
                <w:sz w:val="21"/>
                <w:szCs w:val="21"/>
              </w:rPr>
            </w:pPr>
            <w:r>
              <w:rPr>
                <w:rFonts w:hint="eastAsia" w:ascii="宋体" w:hAnsi="宋体"/>
                <w:sz w:val="21"/>
                <w:szCs w:val="21"/>
                <w:lang w:val="en-US" w:eastAsia="zh-CN"/>
              </w:rPr>
              <w:t>9</w:t>
            </w:r>
            <w:r>
              <w:rPr>
                <w:rFonts w:hint="eastAsia" w:ascii="宋体" w:hAnsi="宋体"/>
                <w:sz w:val="21"/>
                <w:szCs w:val="21"/>
              </w:rPr>
              <w:t>人</w:t>
            </w:r>
          </w:p>
        </w:tc>
        <w:tc>
          <w:tcPr>
            <w:tcW w:w="1758" w:type="dxa"/>
            <w:tcBorders>
              <w:top w:val="single" w:color="auto" w:sz="4" w:space="0"/>
              <w:left w:val="single" w:color="auto" w:sz="4" w:space="0"/>
              <w:bottom w:val="single" w:color="auto" w:sz="4" w:space="0"/>
              <w:right w:val="single" w:color="auto" w:sz="4" w:space="0"/>
            </w:tcBorders>
            <w:vAlign w:val="center"/>
          </w:tcPr>
          <w:p w14:paraId="0347F0F4">
            <w:pPr>
              <w:spacing w:line="320" w:lineRule="exact"/>
              <w:jc w:val="center"/>
              <w:rPr>
                <w:sz w:val="21"/>
                <w:szCs w:val="21"/>
              </w:rPr>
            </w:pPr>
            <w:r>
              <w:rPr>
                <w:rFonts w:hint="eastAsia"/>
                <w:sz w:val="21"/>
                <w:szCs w:val="21"/>
              </w:rPr>
              <w:t>其中校内兼职人数</w:t>
            </w:r>
          </w:p>
        </w:tc>
        <w:tc>
          <w:tcPr>
            <w:tcW w:w="891" w:type="dxa"/>
            <w:tcBorders>
              <w:top w:val="single" w:color="auto" w:sz="4" w:space="0"/>
              <w:left w:val="single" w:color="auto" w:sz="4" w:space="0"/>
              <w:bottom w:val="single" w:color="auto" w:sz="4" w:space="0"/>
              <w:right w:val="single" w:color="auto" w:sz="4" w:space="0"/>
            </w:tcBorders>
            <w:vAlign w:val="center"/>
          </w:tcPr>
          <w:p w14:paraId="48A27C3A">
            <w:pPr>
              <w:spacing w:line="320" w:lineRule="exact"/>
              <w:jc w:val="center"/>
              <w:rPr>
                <w:sz w:val="21"/>
                <w:szCs w:val="21"/>
              </w:rPr>
            </w:pPr>
            <w:r>
              <w:rPr>
                <w:rFonts w:hint="eastAsia" w:ascii="宋体" w:hAnsi="宋体"/>
                <w:sz w:val="21"/>
                <w:szCs w:val="21"/>
                <w:lang w:val="en-US" w:eastAsia="zh-CN"/>
              </w:rPr>
              <w:t>0</w:t>
            </w:r>
            <w:r>
              <w:rPr>
                <w:rFonts w:hint="eastAsia" w:ascii="宋体" w:hAnsi="宋体"/>
                <w:sz w:val="21"/>
                <w:szCs w:val="21"/>
              </w:rPr>
              <w:t>人</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F8CC978">
            <w:pPr>
              <w:spacing w:line="320" w:lineRule="exact"/>
              <w:jc w:val="center"/>
              <w:rPr>
                <w:sz w:val="21"/>
                <w:szCs w:val="21"/>
              </w:rPr>
            </w:pPr>
            <w:r>
              <w:rPr>
                <w:rFonts w:hint="eastAsia"/>
                <w:sz w:val="21"/>
                <w:szCs w:val="21"/>
              </w:rPr>
              <w:t>其中校外兼职人数</w:t>
            </w:r>
          </w:p>
        </w:tc>
        <w:tc>
          <w:tcPr>
            <w:tcW w:w="772" w:type="dxa"/>
            <w:tcBorders>
              <w:top w:val="single" w:color="auto" w:sz="4" w:space="0"/>
              <w:left w:val="single" w:color="auto" w:sz="4" w:space="0"/>
              <w:bottom w:val="single" w:color="auto" w:sz="4" w:space="0"/>
              <w:right w:val="single" w:color="auto" w:sz="4" w:space="0"/>
            </w:tcBorders>
            <w:vAlign w:val="center"/>
          </w:tcPr>
          <w:p w14:paraId="502F352C">
            <w:pPr>
              <w:spacing w:line="320" w:lineRule="exact"/>
              <w:jc w:val="center"/>
              <w:rPr>
                <w:sz w:val="21"/>
                <w:szCs w:val="21"/>
              </w:rPr>
            </w:pPr>
            <w:r>
              <w:rPr>
                <w:rFonts w:hint="eastAsia" w:ascii="宋体" w:hAnsi="宋体"/>
                <w:sz w:val="21"/>
                <w:szCs w:val="21"/>
                <w:lang w:val="en-US" w:eastAsia="zh-CN"/>
              </w:rPr>
              <w:t>1</w:t>
            </w:r>
            <w:r>
              <w:rPr>
                <w:rFonts w:hint="eastAsia" w:ascii="宋体" w:hAnsi="宋体"/>
                <w:sz w:val="21"/>
                <w:szCs w:val="21"/>
              </w:rPr>
              <w:t>人</w:t>
            </w:r>
          </w:p>
        </w:tc>
      </w:tr>
      <w:tr w14:paraId="2C06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97" w:type="dxa"/>
            <w:gridSpan w:val="3"/>
            <w:tcBorders>
              <w:top w:val="single" w:color="auto" w:sz="4" w:space="0"/>
              <w:left w:val="single" w:color="auto" w:sz="4" w:space="0"/>
              <w:bottom w:val="double" w:color="auto" w:sz="4" w:space="0"/>
              <w:right w:val="single" w:color="auto" w:sz="4" w:space="0"/>
            </w:tcBorders>
            <w:vAlign w:val="center"/>
          </w:tcPr>
          <w:p w14:paraId="22691DCB">
            <w:pPr>
              <w:spacing w:line="320" w:lineRule="exact"/>
              <w:jc w:val="center"/>
              <w:rPr>
                <w:sz w:val="21"/>
                <w:szCs w:val="21"/>
              </w:rPr>
            </w:pPr>
            <w:r>
              <w:rPr>
                <w:rFonts w:hint="eastAsia"/>
                <w:sz w:val="21"/>
                <w:szCs w:val="21"/>
              </w:rPr>
              <w:t>可用于新专业的教学图书（万册）</w:t>
            </w:r>
          </w:p>
        </w:tc>
        <w:tc>
          <w:tcPr>
            <w:tcW w:w="792" w:type="dxa"/>
            <w:tcBorders>
              <w:top w:val="single" w:color="auto" w:sz="4" w:space="0"/>
              <w:left w:val="single" w:color="auto" w:sz="4" w:space="0"/>
              <w:bottom w:val="double" w:color="auto" w:sz="4" w:space="0"/>
              <w:right w:val="single" w:color="auto" w:sz="4" w:space="0"/>
            </w:tcBorders>
            <w:vAlign w:val="center"/>
          </w:tcPr>
          <w:p w14:paraId="06BDF22E">
            <w:pPr>
              <w:spacing w:line="320" w:lineRule="exact"/>
              <w:jc w:val="center"/>
              <w:rPr>
                <w:sz w:val="21"/>
                <w:szCs w:val="21"/>
              </w:rPr>
            </w:pPr>
            <w:r>
              <w:rPr>
                <w:rFonts w:hint="eastAsia" w:ascii="宋体" w:hAnsi="宋体"/>
                <w:sz w:val="21"/>
                <w:szCs w:val="21"/>
                <w:lang w:val="en-US" w:eastAsia="zh-CN"/>
              </w:rPr>
              <w:t>1</w:t>
            </w:r>
            <w:r>
              <w:rPr>
                <w:rFonts w:ascii="宋体" w:hAnsi="宋体"/>
                <w:sz w:val="21"/>
                <w:szCs w:val="21"/>
              </w:rPr>
              <w:t>.5</w:t>
            </w:r>
          </w:p>
        </w:tc>
        <w:tc>
          <w:tcPr>
            <w:tcW w:w="1661" w:type="dxa"/>
            <w:gridSpan w:val="2"/>
            <w:tcBorders>
              <w:top w:val="single" w:color="auto" w:sz="4" w:space="0"/>
              <w:left w:val="single" w:color="auto" w:sz="4" w:space="0"/>
              <w:bottom w:val="double" w:color="auto" w:sz="4" w:space="0"/>
              <w:right w:val="single" w:color="auto" w:sz="4" w:space="0"/>
            </w:tcBorders>
            <w:vAlign w:val="center"/>
          </w:tcPr>
          <w:p w14:paraId="5CC69439">
            <w:pPr>
              <w:spacing w:line="320" w:lineRule="exact"/>
              <w:jc w:val="center"/>
              <w:rPr>
                <w:sz w:val="21"/>
                <w:szCs w:val="21"/>
              </w:rPr>
            </w:pPr>
            <w:r>
              <w:rPr>
                <w:rFonts w:hint="eastAsia"/>
                <w:sz w:val="21"/>
                <w:szCs w:val="21"/>
              </w:rPr>
              <w:t>可用于该专业的教学实验设备（千元以上）</w:t>
            </w:r>
          </w:p>
        </w:tc>
        <w:tc>
          <w:tcPr>
            <w:tcW w:w="2479" w:type="dxa"/>
            <w:gridSpan w:val="2"/>
            <w:tcBorders>
              <w:top w:val="single" w:color="auto" w:sz="4" w:space="0"/>
              <w:left w:val="single" w:color="auto" w:sz="4" w:space="0"/>
              <w:bottom w:val="double" w:color="auto" w:sz="4" w:space="0"/>
              <w:right w:val="single" w:color="auto" w:sz="4" w:space="0"/>
            </w:tcBorders>
            <w:vAlign w:val="center"/>
          </w:tcPr>
          <w:p w14:paraId="7029FD49">
            <w:pPr>
              <w:spacing w:line="320" w:lineRule="exact"/>
              <w:jc w:val="center"/>
              <w:rPr>
                <w:sz w:val="21"/>
                <w:szCs w:val="21"/>
              </w:rPr>
            </w:pPr>
            <w:r>
              <w:rPr>
                <w:rFonts w:hint="eastAsia" w:ascii="宋体" w:hAnsi="宋体" w:eastAsia="宋体" w:cs="宋体"/>
                <w:sz w:val="21"/>
                <w:szCs w:val="21"/>
              </w:rPr>
              <w:t>263（台/件）</w:t>
            </w:r>
          </w:p>
        </w:tc>
        <w:tc>
          <w:tcPr>
            <w:tcW w:w="1576" w:type="dxa"/>
            <w:gridSpan w:val="2"/>
            <w:tcBorders>
              <w:top w:val="single" w:color="auto" w:sz="4" w:space="0"/>
              <w:left w:val="single" w:color="auto" w:sz="4" w:space="0"/>
              <w:bottom w:val="double" w:color="auto" w:sz="4" w:space="0"/>
              <w:right w:val="single" w:color="auto" w:sz="4" w:space="0"/>
            </w:tcBorders>
            <w:vAlign w:val="center"/>
          </w:tcPr>
          <w:p w14:paraId="0B487341">
            <w:pPr>
              <w:spacing w:line="320" w:lineRule="exact"/>
              <w:jc w:val="center"/>
              <w:rPr>
                <w:sz w:val="21"/>
                <w:szCs w:val="21"/>
              </w:rPr>
            </w:pPr>
            <w:r>
              <w:rPr>
                <w:rFonts w:hint="eastAsia"/>
                <w:sz w:val="21"/>
                <w:szCs w:val="21"/>
              </w:rPr>
              <w:t>总价值（万元）</w:t>
            </w:r>
          </w:p>
        </w:tc>
        <w:tc>
          <w:tcPr>
            <w:tcW w:w="966" w:type="dxa"/>
            <w:gridSpan w:val="2"/>
            <w:tcBorders>
              <w:top w:val="single" w:color="auto" w:sz="4" w:space="0"/>
              <w:left w:val="single" w:color="auto" w:sz="4" w:space="0"/>
              <w:bottom w:val="double" w:color="auto" w:sz="4" w:space="0"/>
              <w:right w:val="single" w:color="auto" w:sz="4" w:space="0"/>
            </w:tcBorders>
            <w:vAlign w:val="center"/>
          </w:tcPr>
          <w:p w14:paraId="7F192DF0">
            <w:pPr>
              <w:spacing w:line="320" w:lineRule="exact"/>
              <w:jc w:val="center"/>
              <w:rPr>
                <w:rFonts w:hint="default"/>
                <w:sz w:val="21"/>
                <w:szCs w:val="21"/>
                <w:lang w:val="en-US"/>
              </w:rPr>
            </w:pPr>
            <w:r>
              <w:rPr>
                <w:rFonts w:hint="eastAsia" w:ascii="宋体" w:hAnsi="宋体"/>
                <w:sz w:val="21"/>
                <w:szCs w:val="21"/>
                <w:lang w:val="en-US" w:eastAsia="zh-CN"/>
              </w:rPr>
              <w:t>380</w:t>
            </w:r>
          </w:p>
        </w:tc>
      </w:tr>
      <w:tr w14:paraId="1937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tcBorders>
              <w:top w:val="doub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4092B2">
            <w:pPr>
              <w:spacing w:line="320" w:lineRule="exact"/>
              <w:jc w:val="center"/>
              <w:rPr>
                <w:sz w:val="21"/>
                <w:szCs w:val="21"/>
              </w:rPr>
            </w:pPr>
            <w:r>
              <w:rPr>
                <w:rFonts w:hint="eastAsia"/>
                <w:sz w:val="21"/>
                <w:szCs w:val="21"/>
              </w:rPr>
              <w:t>序</w:t>
            </w:r>
          </w:p>
          <w:p w14:paraId="29240B97">
            <w:pPr>
              <w:spacing w:line="320" w:lineRule="exact"/>
              <w:jc w:val="center"/>
              <w:rPr>
                <w:sz w:val="21"/>
                <w:szCs w:val="21"/>
              </w:rPr>
            </w:pPr>
            <w:r>
              <w:rPr>
                <w:rFonts w:hint="eastAsia"/>
                <w:sz w:val="21"/>
                <w:szCs w:val="21"/>
              </w:rPr>
              <w:t>号</w:t>
            </w:r>
          </w:p>
        </w:tc>
        <w:tc>
          <w:tcPr>
            <w:tcW w:w="2916" w:type="dxa"/>
            <w:gridSpan w:val="4"/>
            <w:tcBorders>
              <w:top w:val="doub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092072">
            <w:pPr>
              <w:spacing w:line="320" w:lineRule="exact"/>
              <w:jc w:val="center"/>
              <w:rPr>
                <w:sz w:val="21"/>
                <w:szCs w:val="21"/>
              </w:rPr>
            </w:pPr>
            <w:r>
              <w:rPr>
                <w:rFonts w:hint="eastAsia"/>
                <w:sz w:val="21"/>
                <w:szCs w:val="21"/>
              </w:rPr>
              <w:t>主要教学设备名称（限</w:t>
            </w:r>
            <w:r>
              <w:rPr>
                <w:sz w:val="21"/>
                <w:szCs w:val="21"/>
              </w:rPr>
              <w:t>20</w:t>
            </w:r>
            <w:r>
              <w:rPr>
                <w:rFonts w:hint="eastAsia"/>
                <w:sz w:val="21"/>
                <w:szCs w:val="21"/>
              </w:rPr>
              <w:t>项）</w:t>
            </w:r>
          </w:p>
        </w:tc>
        <w:tc>
          <w:tcPr>
            <w:tcW w:w="3027" w:type="dxa"/>
            <w:gridSpan w:val="3"/>
            <w:tcBorders>
              <w:top w:val="doub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1E97F0">
            <w:pPr>
              <w:spacing w:line="320" w:lineRule="exact"/>
              <w:jc w:val="center"/>
              <w:rPr>
                <w:sz w:val="21"/>
                <w:szCs w:val="21"/>
              </w:rPr>
            </w:pPr>
            <w:r>
              <w:rPr>
                <w:rFonts w:hint="eastAsia"/>
                <w:sz w:val="21"/>
                <w:szCs w:val="21"/>
              </w:rPr>
              <w:t>型号</w:t>
            </w:r>
          </w:p>
          <w:p w14:paraId="680C36FD">
            <w:pPr>
              <w:spacing w:line="320" w:lineRule="exact"/>
              <w:jc w:val="center"/>
              <w:rPr>
                <w:sz w:val="21"/>
                <w:szCs w:val="21"/>
              </w:rPr>
            </w:pPr>
            <w:r>
              <w:rPr>
                <w:rFonts w:hint="eastAsia"/>
                <w:sz w:val="21"/>
                <w:szCs w:val="21"/>
              </w:rPr>
              <w:t>规格</w:t>
            </w:r>
          </w:p>
        </w:tc>
        <w:tc>
          <w:tcPr>
            <w:tcW w:w="891" w:type="dxa"/>
            <w:tcBorders>
              <w:top w:val="doub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DFDF2A">
            <w:pPr>
              <w:spacing w:line="320" w:lineRule="exact"/>
              <w:jc w:val="center"/>
              <w:rPr>
                <w:sz w:val="21"/>
                <w:szCs w:val="21"/>
              </w:rPr>
            </w:pPr>
            <w:r>
              <w:rPr>
                <w:rFonts w:hint="eastAsia"/>
                <w:sz w:val="21"/>
                <w:szCs w:val="21"/>
              </w:rPr>
              <w:t>台</w:t>
            </w:r>
            <w:r>
              <w:rPr>
                <w:sz w:val="21"/>
                <w:szCs w:val="21"/>
              </w:rPr>
              <w:t>(</w:t>
            </w:r>
            <w:r>
              <w:rPr>
                <w:rFonts w:hint="eastAsia"/>
                <w:sz w:val="21"/>
                <w:szCs w:val="21"/>
              </w:rPr>
              <w:t>件</w:t>
            </w:r>
            <w:r>
              <w:rPr>
                <w:sz w:val="21"/>
                <w:szCs w:val="21"/>
              </w:rPr>
              <w:t>)</w:t>
            </w:r>
          </w:p>
        </w:tc>
        <w:tc>
          <w:tcPr>
            <w:tcW w:w="1651" w:type="dxa"/>
            <w:gridSpan w:val="3"/>
            <w:tcBorders>
              <w:top w:val="doub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2BB20A">
            <w:pPr>
              <w:spacing w:line="320" w:lineRule="exact"/>
              <w:jc w:val="center"/>
              <w:rPr>
                <w:sz w:val="21"/>
                <w:szCs w:val="21"/>
              </w:rPr>
            </w:pPr>
            <w:r>
              <w:rPr>
                <w:rFonts w:hint="eastAsia"/>
                <w:sz w:val="21"/>
                <w:szCs w:val="21"/>
              </w:rPr>
              <w:t>购入时间</w:t>
            </w:r>
          </w:p>
        </w:tc>
      </w:tr>
      <w:tr w14:paraId="6FEB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534B03">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645C35">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多媒体教学一体机</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A9A58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86英寸 触控4K</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F7ADC1">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6612A9">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2022.09</w:t>
            </w:r>
          </w:p>
        </w:tc>
      </w:tr>
      <w:tr w14:paraId="6474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64793D">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2</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C8A0D9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台式计算机</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6A54BB">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酷睿i5/16G/512G SSD</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739EAE">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60</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2B2507">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2023.03</w:t>
            </w:r>
          </w:p>
        </w:tc>
      </w:tr>
      <w:tr w14:paraId="6184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C00789">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3</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470419">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便携式笔记本电脑</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C057DB">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轻薄本 酷睿i3/8G/256G</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2D3B6A">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15</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343DF9">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2021.11</w:t>
            </w:r>
          </w:p>
        </w:tc>
      </w:tr>
      <w:tr w14:paraId="3D7F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2C0060">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E60C32">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财务专用打印机</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5DF97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针式打印机 平推式</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CE5A8E">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AFA07A">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2022.06</w:t>
            </w:r>
          </w:p>
        </w:tc>
      </w:tr>
      <w:tr w14:paraId="0080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FE8E38E">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5</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B6A01C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激光多功能一体机</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B638045">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打印/复印/扫描/传真</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06DC027">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CD86DD6">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2023.01</w:t>
            </w:r>
          </w:p>
        </w:tc>
      </w:tr>
      <w:tr w14:paraId="4C04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EFD1BC">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6</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44C1B6">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财务实训操作台</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847618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双人位 带收纳柜</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B0478F">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25</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D39DAD">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2022.08</w:t>
            </w:r>
          </w:p>
        </w:tc>
      </w:tr>
      <w:tr w14:paraId="0328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FE6882F">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7</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4F8BD2E">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农产品电商直播台</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05DF061">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定制款 带补光支架</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2DCF749">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4DAE2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2023.05</w:t>
            </w:r>
          </w:p>
        </w:tc>
      </w:tr>
      <w:tr w14:paraId="556D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FC94FC">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8</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DBBA4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直播补光设备</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6BFD5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环形补光灯 30cm 可调光</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6B17F5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077AE4">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2023.05</w:t>
            </w:r>
          </w:p>
        </w:tc>
      </w:tr>
      <w:tr w14:paraId="6681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597B37">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9</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E88B5F">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无线领夹麦克风</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F75299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一拖二 降噪款</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2F62D9">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82BF17">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2023.05</w:t>
            </w:r>
          </w:p>
        </w:tc>
      </w:tr>
      <w:tr w14:paraId="3689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C9E9E2">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10</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AD9B114">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数据采集分析仪</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B1575A">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便携式 支持多维度统计</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304A92">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902E9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2022.10</w:t>
            </w:r>
          </w:p>
        </w:tc>
      </w:tr>
      <w:tr w14:paraId="5A4E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6AE821">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11</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F9E4B1">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投影仪</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D214F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高清商务投影仪 3500流明</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62B32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2D08F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2021.09</w:t>
            </w:r>
          </w:p>
        </w:tc>
      </w:tr>
      <w:tr w14:paraId="5934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2AE478F">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12</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8CB58B3">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投影幕布</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36A142">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120英寸 电动升降</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C8DBFB">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C7FFA3">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2021.09</w:t>
            </w:r>
          </w:p>
        </w:tc>
      </w:tr>
      <w:tr w14:paraId="24BE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C15CE5">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13</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ABC9B7">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办公自动化实训软件</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44205BA">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网络版 适配教学</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86F5B3">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27BD6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2023.02</w:t>
            </w:r>
          </w:p>
        </w:tc>
      </w:tr>
      <w:tr w14:paraId="079D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E4FA69">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14</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623C8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农村财务实训教学系统</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E58634">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定制版 含账务处理模块</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81DA251">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AD5BFA">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2023.03</w:t>
            </w:r>
          </w:p>
        </w:tc>
      </w:tr>
      <w:tr w14:paraId="778A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4CBB44">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15</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66606F">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农产品市场营销模拟软件</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FC941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网络版 含沙盘推演</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126C1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0B7677">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2023.04</w:t>
            </w:r>
          </w:p>
        </w:tc>
      </w:tr>
      <w:tr w14:paraId="5368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990709">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16</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29C05A">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农业经济数据分析软件</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4632062">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含SPSS、EViews教学授权</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3583A3">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9A16B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2022.12</w:t>
            </w:r>
          </w:p>
        </w:tc>
      </w:tr>
      <w:tr w14:paraId="1F4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3DAA4D">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17</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F0AF1E1">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档案密集柜</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CB0A42">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手动式 单列6层</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BA0C8E">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12</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C81DA6">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2021.08</w:t>
            </w:r>
          </w:p>
        </w:tc>
      </w:tr>
      <w:tr w14:paraId="466A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3A11A9">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18</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DA21CA">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移动存储设备</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9F5D72">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高速U盘 128G</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0436459">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50</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7789BC">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2023.06</w:t>
            </w:r>
          </w:p>
        </w:tc>
      </w:tr>
      <w:tr w14:paraId="4C65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7B7EFE">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19</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CEDD298">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多功能碎纸机</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AE439B1">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办公型 5级保密</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3EBF4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06F300">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2022.07</w:t>
            </w:r>
          </w:p>
        </w:tc>
      </w:tr>
      <w:tr w14:paraId="7E27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DA0371">
            <w:pPr>
              <w:spacing w:before="120" w:after="120" w:line="288"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20</w:t>
            </w:r>
          </w:p>
        </w:tc>
        <w:tc>
          <w:tcPr>
            <w:tcW w:w="291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D02985">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教学用服务器</w:t>
            </w:r>
          </w:p>
        </w:tc>
        <w:tc>
          <w:tcPr>
            <w:tcW w:w="302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5A26CE">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机架式 多核/32G/2T</w:t>
            </w:r>
          </w:p>
        </w:tc>
        <w:tc>
          <w:tcPr>
            <w:tcW w:w="89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7E2F06">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6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67AB0B">
            <w:pPr>
              <w:spacing w:before="120" w:after="120" w:line="288" w:lineRule="auto"/>
              <w:ind w:left="0" w:leftChars="0"/>
              <w:jc w:val="center"/>
              <w:rPr>
                <w:rFonts w:hint="eastAsia" w:ascii="宋体" w:hAnsi="宋体" w:eastAsia="宋体" w:cs="宋体"/>
                <w:sz w:val="21"/>
                <w:szCs w:val="21"/>
              </w:rPr>
            </w:pPr>
            <w:r>
              <w:rPr>
                <w:rFonts w:hint="eastAsia" w:ascii="宋体" w:hAnsi="宋体" w:eastAsia="宋体" w:cs="宋体"/>
                <w:sz w:val="21"/>
                <w:szCs w:val="21"/>
              </w:rPr>
              <w:t>2022.11</w:t>
            </w:r>
          </w:p>
        </w:tc>
      </w:tr>
    </w:tbl>
    <w:p w14:paraId="60E7971F">
      <w:pPr>
        <w:spacing w:line="580" w:lineRule="exact"/>
        <w:rPr>
          <w:rFonts w:eastAsia="黑体"/>
          <w:bCs/>
          <w:sz w:val="32"/>
          <w:szCs w:val="32"/>
        </w:rPr>
      </w:pPr>
    </w:p>
    <w:sectPr>
      <w:footerReference r:id="rId10" w:type="first"/>
      <w:footerReference r:id="rId9" w:type="default"/>
      <w:pgSz w:w="11906" w:h="16838"/>
      <w:pgMar w:top="1440" w:right="1800" w:bottom="1440" w:left="1800" w:header="851" w:footer="992" w:gutter="0"/>
      <w:pgNumType w:fmt="decimal" w:start="7"/>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Arial Unicode MS">
    <w:panose1 w:val="020B0604020202020204"/>
    <w:charset w:val="86"/>
    <w:family w:val="auto"/>
    <w:pitch w:val="default"/>
    <w:sig w:usb0="F7FFAEFF" w:usb1="F9DFFFFF" w:usb2="0000007F" w:usb3="00000000" w:csb0="203F01FF" w:csb1="DFFF0000"/>
  </w:font>
  <w:font w:name="KSOF4B1AA1F4">
    <w:panose1 w:val="020B0604020202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144B">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FAE7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9FAE7A">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1D30B1D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DC1E9">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E2A5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E1E2A52">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3BC9A6A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E508">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78D4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A78D49">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456A748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521A">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60"/>
                            <w:docPartObj>
                              <w:docPartGallery w:val="autotext"/>
                            </w:docPartObj>
                          </w:sdtPr>
                          <w:sdtContent>
                            <w:p w14:paraId="34260FF8">
                              <w:pPr>
                                <w:pStyle w:val="6"/>
                                <w:jc w:val="center"/>
                              </w:pPr>
                              <w:r>
                                <w:fldChar w:fldCharType="begin"/>
                              </w:r>
                              <w:r>
                                <w:instrText xml:space="preserve"> PAGE   \* MERGEFORMAT </w:instrText>
                              </w:r>
                              <w:r>
                                <w:fldChar w:fldCharType="separate"/>
                              </w:r>
                              <w:r>
                                <w:rPr>
                                  <w:lang w:val="zh-CN"/>
                                </w:rPr>
                                <w:t>10</w:t>
                              </w:r>
                              <w:r>
                                <w:rPr>
                                  <w:lang w:val="zh-CN"/>
                                </w:rPr>
                                <w:fldChar w:fldCharType="end"/>
                              </w:r>
                            </w:p>
                          </w:sdtContent>
                        </w:sdt>
                        <w:p w14:paraId="5A9F8D5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61460"/>
                      <w:docPartObj>
                        <w:docPartGallery w:val="autotext"/>
                      </w:docPartObj>
                    </w:sdtPr>
                    <w:sdtContent>
                      <w:p w14:paraId="34260FF8">
                        <w:pPr>
                          <w:pStyle w:val="6"/>
                          <w:jc w:val="center"/>
                        </w:pPr>
                        <w:r>
                          <w:fldChar w:fldCharType="begin"/>
                        </w:r>
                        <w:r>
                          <w:instrText xml:space="preserve"> PAGE   \* MERGEFORMAT </w:instrText>
                        </w:r>
                        <w:r>
                          <w:fldChar w:fldCharType="separate"/>
                        </w:r>
                        <w:r>
                          <w:rPr>
                            <w:lang w:val="zh-CN"/>
                          </w:rPr>
                          <w:t>10</w:t>
                        </w:r>
                        <w:r>
                          <w:rPr>
                            <w:lang w:val="zh-CN"/>
                          </w:rPr>
                          <w:fldChar w:fldCharType="end"/>
                        </w:r>
                      </w:p>
                    </w:sdtContent>
                  </w:sdt>
                  <w:p w14:paraId="5A9F8D56"/>
                </w:txbxContent>
              </v:textbox>
            </v:shape>
          </w:pict>
        </mc:Fallback>
      </mc:AlternateContent>
    </w:r>
  </w:p>
  <w:p w14:paraId="6B3C1F48">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FD552">
    <w:pPr>
      <w:pStyle w:val="6"/>
      <w:jc w:val="center"/>
    </w:pPr>
  </w:p>
  <w:p w14:paraId="51A68D15">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3CA42">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75B9">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499"/>
                            <w:docPartObj>
                              <w:docPartGallery w:val="autotext"/>
                            </w:docPartObj>
                          </w:sdtPr>
                          <w:sdtContent>
                            <w:p w14:paraId="7E324A53">
                              <w:pPr>
                                <w:pStyle w:val="6"/>
                                <w:jc w:val="center"/>
                              </w:pPr>
                              <w:r>
                                <w:fldChar w:fldCharType="begin"/>
                              </w:r>
                              <w:r>
                                <w:instrText xml:space="preserve"> PAGE   \* MERGEFORMAT </w:instrText>
                              </w:r>
                              <w:r>
                                <w:fldChar w:fldCharType="separate"/>
                              </w:r>
                              <w:r>
                                <w:rPr>
                                  <w:lang w:val="zh-CN"/>
                                </w:rPr>
                                <w:t>10</w:t>
                              </w:r>
                              <w:r>
                                <w:rPr>
                                  <w:lang w:val="zh-CN"/>
                                </w:rPr>
                                <w:fldChar w:fldCharType="end"/>
                              </w:r>
                            </w:p>
                          </w:sdtContent>
                        </w:sdt>
                        <w:p w14:paraId="4C0DDB5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7475499"/>
                      <w:docPartObj>
                        <w:docPartGallery w:val="autotext"/>
                      </w:docPartObj>
                    </w:sdtPr>
                    <w:sdtContent>
                      <w:p w14:paraId="7E324A53">
                        <w:pPr>
                          <w:pStyle w:val="6"/>
                          <w:jc w:val="center"/>
                        </w:pPr>
                        <w:r>
                          <w:fldChar w:fldCharType="begin"/>
                        </w:r>
                        <w:r>
                          <w:instrText xml:space="preserve"> PAGE   \* MERGEFORMAT </w:instrText>
                        </w:r>
                        <w:r>
                          <w:fldChar w:fldCharType="separate"/>
                        </w:r>
                        <w:r>
                          <w:rPr>
                            <w:lang w:val="zh-CN"/>
                          </w:rPr>
                          <w:t>10</w:t>
                        </w:r>
                        <w:r>
                          <w:rPr>
                            <w:lang w:val="zh-CN"/>
                          </w:rPr>
                          <w:fldChar w:fldCharType="end"/>
                        </w:r>
                      </w:p>
                    </w:sdtContent>
                  </w:sdt>
                  <w:p w14:paraId="4C0DDB5E"/>
                </w:txbxContent>
              </v:textbox>
            </v:shape>
          </w:pict>
        </mc:Fallback>
      </mc:AlternateContent>
    </w:r>
  </w:p>
  <w:p w14:paraId="417CECED">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0AE4">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4A59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54A59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86"/>
    <w:rsid w:val="00010FFA"/>
    <w:rsid w:val="00034335"/>
    <w:rsid w:val="000800E7"/>
    <w:rsid w:val="00093DF0"/>
    <w:rsid w:val="00094885"/>
    <w:rsid w:val="000A5B9F"/>
    <w:rsid w:val="000C1901"/>
    <w:rsid w:val="000C4BC2"/>
    <w:rsid w:val="000E7C8F"/>
    <w:rsid w:val="0010600D"/>
    <w:rsid w:val="00114AC1"/>
    <w:rsid w:val="00122AD9"/>
    <w:rsid w:val="00123D86"/>
    <w:rsid w:val="00132255"/>
    <w:rsid w:val="00133C94"/>
    <w:rsid w:val="00134DC5"/>
    <w:rsid w:val="00143FB4"/>
    <w:rsid w:val="00185620"/>
    <w:rsid w:val="001E0E97"/>
    <w:rsid w:val="00205ED8"/>
    <w:rsid w:val="002267D5"/>
    <w:rsid w:val="00267071"/>
    <w:rsid w:val="002825FD"/>
    <w:rsid w:val="00286C19"/>
    <w:rsid w:val="002B0588"/>
    <w:rsid w:val="002B1F37"/>
    <w:rsid w:val="002B680C"/>
    <w:rsid w:val="00310254"/>
    <w:rsid w:val="00311262"/>
    <w:rsid w:val="00320333"/>
    <w:rsid w:val="00325706"/>
    <w:rsid w:val="00333985"/>
    <w:rsid w:val="0034080C"/>
    <w:rsid w:val="00350F27"/>
    <w:rsid w:val="00351658"/>
    <w:rsid w:val="00363053"/>
    <w:rsid w:val="00367A2E"/>
    <w:rsid w:val="00397937"/>
    <w:rsid w:val="003A667A"/>
    <w:rsid w:val="003D3653"/>
    <w:rsid w:val="003D4847"/>
    <w:rsid w:val="003D4C97"/>
    <w:rsid w:val="003E5E31"/>
    <w:rsid w:val="003E6F42"/>
    <w:rsid w:val="00426980"/>
    <w:rsid w:val="00433C51"/>
    <w:rsid w:val="00447E2A"/>
    <w:rsid w:val="00451AFD"/>
    <w:rsid w:val="0045504E"/>
    <w:rsid w:val="0047614D"/>
    <w:rsid w:val="00493626"/>
    <w:rsid w:val="00495BE9"/>
    <w:rsid w:val="004A677A"/>
    <w:rsid w:val="004B3C2A"/>
    <w:rsid w:val="004C3B82"/>
    <w:rsid w:val="004D05F2"/>
    <w:rsid w:val="0050453D"/>
    <w:rsid w:val="00525A38"/>
    <w:rsid w:val="00557F36"/>
    <w:rsid w:val="00563B06"/>
    <w:rsid w:val="005738C4"/>
    <w:rsid w:val="005859C6"/>
    <w:rsid w:val="005914D7"/>
    <w:rsid w:val="00593E2E"/>
    <w:rsid w:val="005F0371"/>
    <w:rsid w:val="006114F3"/>
    <w:rsid w:val="00617445"/>
    <w:rsid w:val="006264F4"/>
    <w:rsid w:val="0063015C"/>
    <w:rsid w:val="006324F8"/>
    <w:rsid w:val="00671530"/>
    <w:rsid w:val="00681F47"/>
    <w:rsid w:val="006A1739"/>
    <w:rsid w:val="006B48B1"/>
    <w:rsid w:val="006C6A67"/>
    <w:rsid w:val="006D4395"/>
    <w:rsid w:val="006F0C0E"/>
    <w:rsid w:val="006F3986"/>
    <w:rsid w:val="00705DA8"/>
    <w:rsid w:val="00724D99"/>
    <w:rsid w:val="00741F44"/>
    <w:rsid w:val="00747B7D"/>
    <w:rsid w:val="00747CDA"/>
    <w:rsid w:val="0075180B"/>
    <w:rsid w:val="0076171E"/>
    <w:rsid w:val="0077054F"/>
    <w:rsid w:val="00774D19"/>
    <w:rsid w:val="0078288C"/>
    <w:rsid w:val="007A1F7E"/>
    <w:rsid w:val="007A56A2"/>
    <w:rsid w:val="007D07F5"/>
    <w:rsid w:val="007F4A87"/>
    <w:rsid w:val="00800444"/>
    <w:rsid w:val="00800F71"/>
    <w:rsid w:val="0081557B"/>
    <w:rsid w:val="00827066"/>
    <w:rsid w:val="00844EB6"/>
    <w:rsid w:val="00854102"/>
    <w:rsid w:val="00856A88"/>
    <w:rsid w:val="008754BA"/>
    <w:rsid w:val="00896668"/>
    <w:rsid w:val="008A5EDD"/>
    <w:rsid w:val="008C13A0"/>
    <w:rsid w:val="008E04F2"/>
    <w:rsid w:val="008F0570"/>
    <w:rsid w:val="00900713"/>
    <w:rsid w:val="00904DBC"/>
    <w:rsid w:val="00907719"/>
    <w:rsid w:val="00911588"/>
    <w:rsid w:val="00920110"/>
    <w:rsid w:val="00926266"/>
    <w:rsid w:val="00935BE1"/>
    <w:rsid w:val="0094036F"/>
    <w:rsid w:val="00945C98"/>
    <w:rsid w:val="009574D8"/>
    <w:rsid w:val="00976E05"/>
    <w:rsid w:val="00980420"/>
    <w:rsid w:val="00982F03"/>
    <w:rsid w:val="0099452D"/>
    <w:rsid w:val="00994F84"/>
    <w:rsid w:val="009A5FA4"/>
    <w:rsid w:val="009E102B"/>
    <w:rsid w:val="009E1451"/>
    <w:rsid w:val="009E35B1"/>
    <w:rsid w:val="009E3AFA"/>
    <w:rsid w:val="009F07DC"/>
    <w:rsid w:val="009F4C1B"/>
    <w:rsid w:val="00A174B0"/>
    <w:rsid w:val="00A347AB"/>
    <w:rsid w:val="00A367B2"/>
    <w:rsid w:val="00A564C8"/>
    <w:rsid w:val="00A902AF"/>
    <w:rsid w:val="00AA1350"/>
    <w:rsid w:val="00AC28AC"/>
    <w:rsid w:val="00AF04C0"/>
    <w:rsid w:val="00B11F9D"/>
    <w:rsid w:val="00B207CF"/>
    <w:rsid w:val="00B34CEF"/>
    <w:rsid w:val="00B454AC"/>
    <w:rsid w:val="00BA244F"/>
    <w:rsid w:val="00BB4116"/>
    <w:rsid w:val="00BC4F94"/>
    <w:rsid w:val="00BE404D"/>
    <w:rsid w:val="00C0159F"/>
    <w:rsid w:val="00C47C4C"/>
    <w:rsid w:val="00C6753C"/>
    <w:rsid w:val="00C921C5"/>
    <w:rsid w:val="00CB5D91"/>
    <w:rsid w:val="00D03E88"/>
    <w:rsid w:val="00D17A1F"/>
    <w:rsid w:val="00D32183"/>
    <w:rsid w:val="00D57E51"/>
    <w:rsid w:val="00D84B14"/>
    <w:rsid w:val="00D873FD"/>
    <w:rsid w:val="00DA4E45"/>
    <w:rsid w:val="00DB355C"/>
    <w:rsid w:val="00DB6C8D"/>
    <w:rsid w:val="00DD747E"/>
    <w:rsid w:val="00DE7748"/>
    <w:rsid w:val="00DF2DDD"/>
    <w:rsid w:val="00DF77CD"/>
    <w:rsid w:val="00E001E3"/>
    <w:rsid w:val="00E01768"/>
    <w:rsid w:val="00E11982"/>
    <w:rsid w:val="00E21B5A"/>
    <w:rsid w:val="00E309A4"/>
    <w:rsid w:val="00E418CE"/>
    <w:rsid w:val="00E4251D"/>
    <w:rsid w:val="00E56456"/>
    <w:rsid w:val="00E6138D"/>
    <w:rsid w:val="00E65C3D"/>
    <w:rsid w:val="00E77AB7"/>
    <w:rsid w:val="00E87323"/>
    <w:rsid w:val="00E937E1"/>
    <w:rsid w:val="00ED7F94"/>
    <w:rsid w:val="00EE0E59"/>
    <w:rsid w:val="00F111EB"/>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02AD7AC3"/>
    <w:rsid w:val="08964B56"/>
    <w:rsid w:val="0B952B8D"/>
    <w:rsid w:val="104606A4"/>
    <w:rsid w:val="10797237"/>
    <w:rsid w:val="13EB5EC8"/>
    <w:rsid w:val="19621BDB"/>
    <w:rsid w:val="1AC71EE9"/>
    <w:rsid w:val="1D206861"/>
    <w:rsid w:val="270E0B90"/>
    <w:rsid w:val="37092934"/>
    <w:rsid w:val="380D4F12"/>
    <w:rsid w:val="39B85D22"/>
    <w:rsid w:val="3AE710BD"/>
    <w:rsid w:val="3B3A4FD5"/>
    <w:rsid w:val="43B23D7F"/>
    <w:rsid w:val="49F04409"/>
    <w:rsid w:val="4AAF7159"/>
    <w:rsid w:val="4C87411C"/>
    <w:rsid w:val="51670618"/>
    <w:rsid w:val="51A93D45"/>
    <w:rsid w:val="59C1393C"/>
    <w:rsid w:val="5A92474A"/>
    <w:rsid w:val="5AE70BB0"/>
    <w:rsid w:val="5D301827"/>
    <w:rsid w:val="5FA24BD7"/>
    <w:rsid w:val="5FAA338A"/>
    <w:rsid w:val="60B35BF5"/>
    <w:rsid w:val="62353C0D"/>
    <w:rsid w:val="62D94E6F"/>
    <w:rsid w:val="64AD4EDE"/>
    <w:rsid w:val="69F60125"/>
    <w:rsid w:val="6AC86EC5"/>
    <w:rsid w:val="6ED4220E"/>
    <w:rsid w:val="6F6873CF"/>
    <w:rsid w:val="71067748"/>
    <w:rsid w:val="715A58D2"/>
    <w:rsid w:val="71CD1C2A"/>
    <w:rsid w:val="7229553C"/>
    <w:rsid w:val="763C15B6"/>
    <w:rsid w:val="7A781D36"/>
    <w:rsid w:val="7AAF0F69"/>
    <w:rsid w:val="7C180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Hyperlink"/>
    <w:basedOn w:val="11"/>
    <w:semiHidden/>
    <w:unhideWhenUsed/>
    <w:qFormat/>
    <w:uiPriority w:val="99"/>
    <w:rPr>
      <w:color w:val="0000FF" w:themeColor="hyperlink"/>
      <w:u w:val="single"/>
      <w14:textFill>
        <w14:solidFill>
          <w14:schemeClr w14:val="hlink"/>
        </w14:solidFill>
      </w14:textFill>
    </w:rPr>
  </w:style>
  <w:style w:type="character" w:customStyle="1" w:styleId="14">
    <w:name w:val="批注框文本 Char"/>
    <w:basedOn w:val="11"/>
    <w:link w:val="5"/>
    <w:semiHidden/>
    <w:qFormat/>
    <w:uiPriority w:val="99"/>
    <w:rPr>
      <w:rFonts w:ascii="Calibri" w:hAnsi="Calibri" w:eastAsia="宋体" w:cs="Times New Roman"/>
      <w:sz w:val="18"/>
      <w:szCs w:val="18"/>
    </w:rPr>
  </w:style>
  <w:style w:type="character" w:customStyle="1" w:styleId="15">
    <w:name w:val="页眉 Char"/>
    <w:basedOn w:val="11"/>
    <w:link w:val="7"/>
    <w:qFormat/>
    <w:uiPriority w:val="99"/>
    <w:rPr>
      <w:rFonts w:ascii="Calibri" w:hAnsi="Calibri" w:eastAsia="宋体" w:cs="Times New Roman"/>
      <w:sz w:val="18"/>
      <w:szCs w:val="18"/>
    </w:rPr>
  </w:style>
  <w:style w:type="character" w:customStyle="1" w:styleId="16">
    <w:name w:val="页脚 Char"/>
    <w:basedOn w:val="11"/>
    <w:link w:val="6"/>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日期 Char"/>
    <w:basedOn w:val="11"/>
    <w:link w:val="4"/>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4230</Words>
  <Characters>4343</Characters>
  <Lines>12</Lines>
  <Paragraphs>3</Paragraphs>
  <TotalTime>36</TotalTime>
  <ScaleCrop>false</ScaleCrop>
  <LinksUpToDate>false</LinksUpToDate>
  <CharactersWithSpaces>4428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Psyche</cp:lastModifiedBy>
  <cp:lastPrinted>2017-01-06T07:12:00Z</cp:lastPrinted>
  <dcterms:modified xsi:type="dcterms:W3CDTF">2026-02-04T00:34:55Z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9159118454A6483FB603C08A878031AA_13</vt:lpwstr>
  </property>
  <property fmtid="{D5CDD505-2E9C-101B-9397-08002B2CF9AE}" pid="4" name="KSOTemplateDocerSaveRecord">
    <vt:lpwstr>eyJoZGlkIjoiYzYxYTVmM2I5YzNjNWY5ZTFkNjY2Mjg2ZDhmZjliZmEiLCJ1c2VySWQiOiIxNDQ1MDE5OTc1In0=</vt:lpwstr>
  </property>
</Properties>
</file>